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7BD2" w14:textId="18BE2E8C" w:rsidR="007A770A" w:rsidRDefault="007A770A" w:rsidP="007A770A">
      <w:pPr>
        <w:pStyle w:val="Vahedeta"/>
        <w:tabs>
          <w:tab w:val="left" w:pos="284"/>
        </w:tabs>
        <w:spacing w:before="240"/>
        <w:ind w:left="13168"/>
        <w:contextualSpacing/>
        <w:jc w:val="center"/>
        <w:rPr>
          <w:rFonts w:ascii="Calibri" w:hAnsi="Calibri" w:cs="Calibri"/>
          <w:sz w:val="36"/>
          <w:szCs w:val="36"/>
        </w:rPr>
      </w:pPr>
      <w:r>
        <w:rPr>
          <w:noProof/>
          <w:lang w:eastAsia="et-EE"/>
        </w:rPr>
        <w:drawing>
          <wp:inline distT="0" distB="0" distL="0" distR="0" wp14:anchorId="6A6234BB" wp14:editId="2FAD348A">
            <wp:extent cx="940279" cy="446502"/>
            <wp:effectExtent l="0" t="0" r="0" b="0"/>
            <wp:docPr id="4" name="Pilt 4" descr="https://www.luua.ee/userfiles/uldinfo/logod/Valgel_taus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uua.ee/userfiles/uldinfo/logod/Valgel_taustal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234" cy="492542"/>
                    </a:xfrm>
                    <a:prstGeom prst="rect">
                      <a:avLst/>
                    </a:prstGeom>
                    <a:noFill/>
                    <a:ln>
                      <a:noFill/>
                    </a:ln>
                  </pic:spPr>
                </pic:pic>
              </a:graphicData>
            </a:graphic>
          </wp:inline>
        </w:drawing>
      </w:r>
    </w:p>
    <w:p w14:paraId="5FFEDEB5" w14:textId="07191446" w:rsidR="001F794D" w:rsidRPr="007A770A" w:rsidRDefault="009C04C8" w:rsidP="001F794D">
      <w:pPr>
        <w:pStyle w:val="Vahedeta"/>
        <w:tabs>
          <w:tab w:val="left" w:pos="284"/>
        </w:tabs>
        <w:spacing w:before="240"/>
        <w:contextualSpacing/>
        <w:jc w:val="center"/>
        <w:rPr>
          <w:rFonts w:ascii="Calibri" w:hAnsi="Calibri" w:cs="Calibri"/>
          <w:b/>
          <w:sz w:val="32"/>
          <w:szCs w:val="32"/>
        </w:rPr>
      </w:pPr>
      <w:r w:rsidRPr="007A770A">
        <w:rPr>
          <w:rFonts w:ascii="Calibri" w:hAnsi="Calibri" w:cs="Calibri"/>
          <w:b/>
          <w:sz w:val="32"/>
          <w:szCs w:val="32"/>
        </w:rPr>
        <w:t xml:space="preserve">Luua Metsanduskooli </w:t>
      </w:r>
      <w:r w:rsidR="001F794D" w:rsidRPr="007A770A">
        <w:rPr>
          <w:rFonts w:ascii="Calibri" w:hAnsi="Calibri" w:cs="Calibri"/>
          <w:b/>
          <w:sz w:val="32"/>
          <w:szCs w:val="32"/>
        </w:rPr>
        <w:t>arengukava</w:t>
      </w:r>
    </w:p>
    <w:p w14:paraId="4FB2B579" w14:textId="77777777" w:rsidR="001F794D" w:rsidRPr="007A770A" w:rsidRDefault="001F794D" w:rsidP="001F794D">
      <w:pPr>
        <w:pStyle w:val="Vahedeta"/>
        <w:tabs>
          <w:tab w:val="left" w:pos="284"/>
        </w:tabs>
        <w:spacing w:before="240"/>
        <w:contextualSpacing/>
        <w:jc w:val="center"/>
        <w:rPr>
          <w:b/>
          <w:sz w:val="32"/>
          <w:szCs w:val="32"/>
          <w:lang w:eastAsia="et-EE"/>
        </w:rPr>
      </w:pPr>
      <w:r w:rsidRPr="007A770A">
        <w:rPr>
          <w:rFonts w:ascii="Calibri" w:hAnsi="Calibri" w:cs="Calibri"/>
          <w:b/>
          <w:sz w:val="32"/>
          <w:szCs w:val="32"/>
        </w:rPr>
        <w:t>2019. a tegevuskava täitmise tulemusaruanne</w:t>
      </w:r>
      <w:r w:rsidRPr="007A770A">
        <w:rPr>
          <w:b/>
          <w:sz w:val="32"/>
          <w:szCs w:val="32"/>
        </w:rPr>
        <w:t xml:space="preserve"> </w:t>
      </w:r>
    </w:p>
    <w:p w14:paraId="15E8B621" w14:textId="77777777" w:rsidR="001F794D" w:rsidRPr="007A770A" w:rsidRDefault="001F794D" w:rsidP="001F794D">
      <w:pPr>
        <w:pStyle w:val="Pealkiri1"/>
        <w:numPr>
          <w:ilvl w:val="0"/>
          <w:numId w:val="2"/>
        </w:numPr>
        <w:spacing w:line="240" w:lineRule="auto"/>
        <w:jc w:val="both"/>
        <w:rPr>
          <w:sz w:val="28"/>
          <w:szCs w:val="28"/>
        </w:rPr>
      </w:pPr>
      <w:r w:rsidRPr="007A770A">
        <w:rPr>
          <w:sz w:val="28"/>
          <w:szCs w:val="28"/>
        </w:rPr>
        <w:t xml:space="preserve">Hetkeolukord ja üldeesmärgi täitmine </w:t>
      </w:r>
    </w:p>
    <w:p w14:paraId="1B9FDB4B" w14:textId="60BE4998" w:rsidR="001F794D" w:rsidRPr="00C161A1" w:rsidRDefault="001F794D" w:rsidP="001F794D">
      <w:pPr>
        <w:spacing w:after="0" w:line="240" w:lineRule="auto"/>
        <w:jc w:val="both"/>
        <w:rPr>
          <w:rFonts w:cs="Times New Roman"/>
          <w:b/>
          <w:i/>
          <w:color w:val="FF0000"/>
          <w:sz w:val="24"/>
          <w:szCs w:val="24"/>
        </w:rPr>
      </w:pPr>
      <w:r w:rsidRPr="00C161A1">
        <w:rPr>
          <w:rFonts w:cs="Times New Roman"/>
          <w:sz w:val="24"/>
          <w:szCs w:val="24"/>
        </w:rPr>
        <w:t xml:space="preserve">Tabel 1. </w:t>
      </w:r>
      <w:r w:rsidR="007A770A">
        <w:rPr>
          <w:rFonts w:cs="Times New Roman"/>
          <w:sz w:val="24"/>
          <w:szCs w:val="24"/>
        </w:rPr>
        <w:t>S</w:t>
      </w:r>
      <w:r w:rsidR="0098190A">
        <w:rPr>
          <w:rFonts w:cs="Times New Roman"/>
          <w:sz w:val="24"/>
          <w:szCs w:val="24"/>
        </w:rPr>
        <w:t>ihttasemed</w:t>
      </w:r>
    </w:p>
    <w:tbl>
      <w:tblPr>
        <w:tblStyle w:val="Kontuurtabel"/>
        <w:tblW w:w="14165" w:type="dxa"/>
        <w:tblInd w:w="0" w:type="dxa"/>
        <w:tblLayout w:type="fixed"/>
        <w:tblLook w:val="04A0" w:firstRow="1" w:lastRow="0" w:firstColumn="1" w:lastColumn="0" w:noHBand="0" w:noVBand="1"/>
      </w:tblPr>
      <w:tblGrid>
        <w:gridCol w:w="7361"/>
        <w:gridCol w:w="1134"/>
        <w:gridCol w:w="1134"/>
        <w:gridCol w:w="1134"/>
        <w:gridCol w:w="993"/>
        <w:gridCol w:w="1417"/>
        <w:gridCol w:w="992"/>
      </w:tblGrid>
      <w:tr w:rsidR="001F794D" w:rsidRPr="008F0B63" w14:paraId="619C269A" w14:textId="77777777" w:rsidTr="00E43ED2">
        <w:trPr>
          <w:trHeight w:val="339"/>
        </w:trPr>
        <w:tc>
          <w:tcPr>
            <w:tcW w:w="736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EAC94C6" w14:textId="77777777" w:rsidR="001F794D" w:rsidRPr="008F0B63" w:rsidRDefault="001F794D" w:rsidP="00056D02">
            <w:pPr>
              <w:spacing w:after="0" w:line="240" w:lineRule="auto"/>
              <w:jc w:val="center"/>
              <w:rPr>
                <w:rFonts w:eastAsia="Times New Roman" w:cstheme="minorHAnsi"/>
                <w:lang w:eastAsia="et-EE"/>
              </w:rPr>
            </w:pPr>
            <w:r w:rsidRPr="008F0B63">
              <w:rPr>
                <w:rFonts w:eastAsia="Times New Roman" w:cstheme="minorHAnsi"/>
                <w:b/>
                <w:lang w:eastAsia="et-EE"/>
              </w:rPr>
              <w:t>Indikaator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D4698A"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E1A567"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934B32"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2018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B86A7F"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2019</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A5FDA"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2020</w:t>
            </w:r>
          </w:p>
        </w:tc>
      </w:tr>
      <w:tr w:rsidR="001F794D" w:rsidRPr="008F0B63" w14:paraId="79381443" w14:textId="77777777" w:rsidTr="00E43ED2">
        <w:trPr>
          <w:trHeight w:val="347"/>
        </w:trPr>
        <w:tc>
          <w:tcPr>
            <w:tcW w:w="7361" w:type="dxa"/>
            <w:vMerge/>
            <w:tcBorders>
              <w:top w:val="single" w:sz="4" w:space="0" w:color="auto"/>
              <w:left w:val="single" w:sz="4" w:space="0" w:color="auto"/>
              <w:bottom w:val="single" w:sz="4" w:space="0" w:color="auto"/>
              <w:right w:val="single" w:sz="4" w:space="0" w:color="auto"/>
            </w:tcBorders>
            <w:vAlign w:val="center"/>
            <w:hideMark/>
          </w:tcPr>
          <w:p w14:paraId="3E81DE40" w14:textId="77777777" w:rsidR="001F794D" w:rsidRPr="008F0B63" w:rsidRDefault="001F794D" w:rsidP="00056D02">
            <w:pPr>
              <w:spacing w:after="0" w:line="240" w:lineRule="auto"/>
              <w:rPr>
                <w:rFonts w:eastAsia="Times New Roman" w:cstheme="minorHAnsi"/>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382434" w14:textId="77777777" w:rsidR="001F794D" w:rsidRPr="008F0B63" w:rsidRDefault="001F794D" w:rsidP="00056D02">
            <w:pPr>
              <w:spacing w:after="0" w:line="240" w:lineRule="auto"/>
              <w:rPr>
                <w:rFonts w:eastAsia="Times New Roman" w:cstheme="minorHAnsi"/>
                <w:b/>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D1A865" w14:textId="77777777" w:rsidR="001F794D" w:rsidRPr="008F0B63" w:rsidRDefault="001F794D" w:rsidP="00056D02">
            <w:pPr>
              <w:spacing w:after="0" w:line="240" w:lineRule="auto"/>
              <w:rPr>
                <w:rFonts w:eastAsia="Times New Roman" w:cstheme="minorHAnsi"/>
                <w:b/>
                <w:lang w:eastAsia="et-E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360BCD" w14:textId="77777777" w:rsidR="001F794D" w:rsidRPr="008F0B63" w:rsidRDefault="001F794D" w:rsidP="00056D02">
            <w:pPr>
              <w:spacing w:after="0" w:line="240" w:lineRule="auto"/>
              <w:rPr>
                <w:rFonts w:eastAsia="Times New Roman" w:cstheme="minorHAnsi"/>
                <w:b/>
                <w:lang w:eastAsia="et-EE"/>
              </w:rPr>
            </w:pP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6F7A88" w14:textId="04F4F2B1" w:rsidR="001F794D" w:rsidRPr="008F0B63" w:rsidRDefault="001F794D" w:rsidP="009B235C">
            <w:pPr>
              <w:spacing w:after="0" w:line="240" w:lineRule="auto"/>
              <w:jc w:val="center"/>
              <w:rPr>
                <w:rFonts w:eastAsia="Times New Roman" w:cstheme="minorHAnsi"/>
                <w:b/>
                <w:lang w:eastAsia="et-EE"/>
              </w:rPr>
            </w:pPr>
            <w:r w:rsidRPr="008F0B63">
              <w:rPr>
                <w:rFonts w:eastAsia="Times New Roman" w:cstheme="minorHAnsi"/>
                <w:b/>
                <w:lang w:eastAsia="et-EE"/>
              </w:rPr>
              <w:t>Siht</w:t>
            </w:r>
            <w:r w:rsidR="008D11F3">
              <w:rPr>
                <w:rFonts w:eastAsia="Times New Roman" w:cstheme="minorHAnsi"/>
                <w:b/>
                <w:lang w:eastAsia="et-EE"/>
              </w:rPr>
              <w:t>tase</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BCA30D" w14:textId="77777777" w:rsidR="001F794D" w:rsidRPr="008F0B63" w:rsidRDefault="001F794D" w:rsidP="009B235C">
            <w:pPr>
              <w:spacing w:after="0" w:line="240" w:lineRule="auto"/>
              <w:jc w:val="center"/>
              <w:rPr>
                <w:rFonts w:eastAsia="Times New Roman" w:cstheme="minorHAnsi"/>
                <w:b/>
                <w:lang w:eastAsia="et-EE"/>
              </w:rPr>
            </w:pPr>
            <w:r w:rsidRPr="008F0B63">
              <w:rPr>
                <w:rFonts w:eastAsia="Times New Roman" w:cstheme="minorHAnsi"/>
                <w:b/>
                <w:lang w:eastAsia="et-EE"/>
              </w:rPr>
              <w:t>Tegelik</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C7F614" w14:textId="77777777" w:rsidR="001F794D" w:rsidRPr="008F0B63" w:rsidRDefault="001F794D" w:rsidP="009B235C">
            <w:pPr>
              <w:spacing w:after="0" w:line="240" w:lineRule="auto"/>
              <w:jc w:val="center"/>
              <w:rPr>
                <w:rFonts w:eastAsia="Times New Roman" w:cstheme="minorHAnsi"/>
                <w:b/>
                <w:lang w:eastAsia="et-EE"/>
              </w:rPr>
            </w:pPr>
            <w:r w:rsidRPr="008F0B63">
              <w:rPr>
                <w:rFonts w:eastAsia="Times New Roman" w:cstheme="minorHAnsi"/>
                <w:b/>
                <w:lang w:eastAsia="et-EE"/>
              </w:rPr>
              <w:t>Sihttase</w:t>
            </w:r>
          </w:p>
        </w:tc>
      </w:tr>
      <w:tr w:rsidR="009C04C8" w:rsidRPr="008F0B63" w14:paraId="0904CF7B"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776E349D" w14:textId="77777777" w:rsidR="009C04C8" w:rsidRPr="008F0B63" w:rsidRDefault="009C04C8" w:rsidP="009C04C8">
            <w:pPr>
              <w:spacing w:after="0" w:line="240" w:lineRule="auto"/>
              <w:rPr>
                <w:rFonts w:cstheme="minorHAnsi"/>
              </w:rPr>
            </w:pPr>
            <w:r w:rsidRPr="008F0B63">
              <w:rPr>
                <w:rFonts w:cstheme="minorHAnsi"/>
              </w:rPr>
              <w:t>1. Õppetöö katkestajate osakaal kutsekesk</w:t>
            </w:r>
            <w:r w:rsidRPr="008F0B63">
              <w:rPr>
                <w:rFonts w:cstheme="minorHAnsi"/>
              </w:rPr>
              <w:softHyphen/>
              <w:t xml:space="preserve">hariduses I aastal, % </w:t>
            </w:r>
          </w:p>
        </w:tc>
        <w:tc>
          <w:tcPr>
            <w:tcW w:w="1134" w:type="dxa"/>
            <w:tcBorders>
              <w:top w:val="single" w:sz="4" w:space="0" w:color="auto"/>
              <w:left w:val="single" w:sz="4" w:space="0" w:color="auto"/>
              <w:bottom w:val="single" w:sz="4" w:space="0" w:color="auto"/>
              <w:right w:val="single" w:sz="4" w:space="0" w:color="auto"/>
            </w:tcBorders>
          </w:tcPr>
          <w:p w14:paraId="59E568FD" w14:textId="14D75E69" w:rsidR="009C04C8" w:rsidRPr="008F0B63" w:rsidRDefault="009C04C8" w:rsidP="009C04C8">
            <w:pPr>
              <w:spacing w:after="0" w:line="240" w:lineRule="auto"/>
              <w:jc w:val="center"/>
              <w:rPr>
                <w:rFonts w:eastAsia="Times New Roman" w:cstheme="minorHAnsi"/>
                <w:lang w:eastAsia="et-EE"/>
              </w:rPr>
            </w:pPr>
            <w:r w:rsidRPr="00EE15E5">
              <w:t>20</w:t>
            </w:r>
          </w:p>
        </w:tc>
        <w:tc>
          <w:tcPr>
            <w:tcW w:w="1134" w:type="dxa"/>
            <w:tcBorders>
              <w:top w:val="single" w:sz="4" w:space="0" w:color="auto"/>
              <w:left w:val="single" w:sz="4" w:space="0" w:color="auto"/>
              <w:bottom w:val="single" w:sz="4" w:space="0" w:color="auto"/>
              <w:right w:val="single" w:sz="4" w:space="0" w:color="auto"/>
            </w:tcBorders>
          </w:tcPr>
          <w:p w14:paraId="50F998C9" w14:textId="2D1E3EAD" w:rsidR="009C04C8" w:rsidRPr="008F0B63" w:rsidRDefault="009C04C8" w:rsidP="009C04C8">
            <w:pPr>
              <w:spacing w:after="0" w:line="240" w:lineRule="auto"/>
              <w:jc w:val="center"/>
              <w:rPr>
                <w:rFonts w:eastAsia="Times New Roman" w:cstheme="minorHAnsi"/>
                <w:lang w:eastAsia="et-EE"/>
              </w:rPr>
            </w:pPr>
            <w:r w:rsidRPr="00EE15E5">
              <w:t>16,2</w:t>
            </w:r>
          </w:p>
        </w:tc>
        <w:tc>
          <w:tcPr>
            <w:tcW w:w="1134" w:type="dxa"/>
            <w:tcBorders>
              <w:top w:val="single" w:sz="4" w:space="0" w:color="auto"/>
              <w:left w:val="single" w:sz="4" w:space="0" w:color="auto"/>
              <w:bottom w:val="single" w:sz="4" w:space="0" w:color="auto"/>
              <w:right w:val="single" w:sz="4" w:space="0" w:color="auto"/>
            </w:tcBorders>
          </w:tcPr>
          <w:p w14:paraId="12673FEC" w14:textId="39852BDF" w:rsidR="009C04C8" w:rsidRPr="008F0B63" w:rsidRDefault="009C04C8" w:rsidP="009C04C8">
            <w:pPr>
              <w:spacing w:after="0" w:line="240" w:lineRule="auto"/>
              <w:jc w:val="center"/>
              <w:rPr>
                <w:rFonts w:eastAsia="Times New Roman" w:cstheme="minorHAnsi"/>
                <w:lang w:eastAsia="et-EE"/>
              </w:rPr>
            </w:pPr>
            <w:r w:rsidRPr="00EE15E5">
              <w:t>10,5</w:t>
            </w:r>
          </w:p>
        </w:tc>
        <w:tc>
          <w:tcPr>
            <w:tcW w:w="993" w:type="dxa"/>
            <w:tcBorders>
              <w:top w:val="single" w:sz="4" w:space="0" w:color="auto"/>
              <w:left w:val="single" w:sz="4" w:space="0" w:color="auto"/>
              <w:bottom w:val="single" w:sz="4" w:space="0" w:color="auto"/>
              <w:right w:val="single" w:sz="4" w:space="0" w:color="auto"/>
            </w:tcBorders>
          </w:tcPr>
          <w:p w14:paraId="1E0BFF9A" w14:textId="6919EB97" w:rsidR="009C04C8" w:rsidRPr="008F0B63" w:rsidRDefault="009C04C8" w:rsidP="009C04C8">
            <w:pPr>
              <w:spacing w:after="0" w:line="240" w:lineRule="auto"/>
              <w:jc w:val="center"/>
              <w:rPr>
                <w:rFonts w:eastAsia="Times New Roman" w:cstheme="minorHAnsi"/>
                <w:lang w:eastAsia="et-EE"/>
              </w:rPr>
            </w:pPr>
            <w:r w:rsidRPr="00EE15E5">
              <w:t>15</w:t>
            </w:r>
          </w:p>
        </w:tc>
        <w:tc>
          <w:tcPr>
            <w:tcW w:w="1417" w:type="dxa"/>
            <w:tcBorders>
              <w:top w:val="single" w:sz="4" w:space="0" w:color="auto"/>
              <w:left w:val="single" w:sz="4" w:space="0" w:color="auto"/>
              <w:bottom w:val="single" w:sz="4" w:space="0" w:color="auto"/>
              <w:right w:val="single" w:sz="4" w:space="0" w:color="auto"/>
            </w:tcBorders>
          </w:tcPr>
          <w:p w14:paraId="4D5979A2" w14:textId="38A60BD6" w:rsidR="009C04C8" w:rsidRPr="008F0B63" w:rsidRDefault="009C04C8" w:rsidP="009C04C8">
            <w:pPr>
              <w:spacing w:after="0" w:line="240" w:lineRule="auto"/>
              <w:jc w:val="center"/>
              <w:rPr>
                <w:rFonts w:eastAsia="Times New Roman" w:cstheme="minorHAnsi"/>
                <w:lang w:eastAsia="et-EE"/>
              </w:rPr>
            </w:pPr>
            <w:r w:rsidRPr="00EE15E5">
              <w:t>18,6</w:t>
            </w:r>
          </w:p>
        </w:tc>
        <w:tc>
          <w:tcPr>
            <w:tcW w:w="992" w:type="dxa"/>
            <w:tcBorders>
              <w:top w:val="single" w:sz="4" w:space="0" w:color="auto"/>
              <w:left w:val="single" w:sz="4" w:space="0" w:color="auto"/>
              <w:bottom w:val="single" w:sz="4" w:space="0" w:color="auto"/>
              <w:right w:val="single" w:sz="4" w:space="0" w:color="auto"/>
            </w:tcBorders>
          </w:tcPr>
          <w:p w14:paraId="7C9C08A6" w14:textId="696FB7D6" w:rsidR="009C04C8" w:rsidRPr="008F0B63" w:rsidRDefault="009C04C8" w:rsidP="009C04C8">
            <w:pPr>
              <w:spacing w:after="0" w:line="240" w:lineRule="auto"/>
              <w:jc w:val="center"/>
              <w:rPr>
                <w:rFonts w:eastAsia="Times New Roman" w:cstheme="minorHAnsi"/>
                <w:lang w:eastAsia="et-EE"/>
              </w:rPr>
            </w:pPr>
            <w:r w:rsidRPr="00EE15E5">
              <w:t>15</w:t>
            </w:r>
          </w:p>
        </w:tc>
      </w:tr>
      <w:tr w:rsidR="009C04C8" w14:paraId="702C0961" w14:textId="77777777" w:rsidTr="00E43ED2">
        <w:tc>
          <w:tcPr>
            <w:tcW w:w="7361" w:type="dxa"/>
            <w:tcBorders>
              <w:top w:val="single" w:sz="4" w:space="0" w:color="auto"/>
              <w:left w:val="single" w:sz="4" w:space="0" w:color="auto"/>
              <w:bottom w:val="single" w:sz="4" w:space="0" w:color="auto"/>
              <w:right w:val="single" w:sz="4" w:space="0" w:color="auto"/>
            </w:tcBorders>
            <w:shd w:val="clear" w:color="auto" w:fill="auto"/>
          </w:tcPr>
          <w:p w14:paraId="189848E0" w14:textId="297BE8DE" w:rsidR="009C04C8" w:rsidRPr="008F0B63" w:rsidRDefault="009C04C8" w:rsidP="009C04C8">
            <w:pPr>
              <w:spacing w:after="0" w:line="240" w:lineRule="auto"/>
              <w:rPr>
                <w:rFonts w:cstheme="minorHAnsi"/>
              </w:rPr>
            </w:pPr>
            <w:r w:rsidRPr="008F0B63">
              <w:rPr>
                <w:rFonts w:cstheme="minorHAnsi"/>
              </w:rPr>
              <w:t>2. Väljalangejate osakaal kutsekeskhariduses I aastal, %</w:t>
            </w:r>
          </w:p>
        </w:tc>
        <w:tc>
          <w:tcPr>
            <w:tcW w:w="1134" w:type="dxa"/>
            <w:tcBorders>
              <w:top w:val="single" w:sz="4" w:space="0" w:color="auto"/>
              <w:left w:val="single" w:sz="4" w:space="0" w:color="auto"/>
              <w:bottom w:val="single" w:sz="4" w:space="0" w:color="auto"/>
              <w:right w:val="single" w:sz="4" w:space="0" w:color="auto"/>
            </w:tcBorders>
          </w:tcPr>
          <w:p w14:paraId="25306CC7" w14:textId="72EE5F5D" w:rsidR="009C04C8" w:rsidRPr="008F0B63" w:rsidRDefault="009C04C8" w:rsidP="009C04C8">
            <w:pPr>
              <w:spacing w:after="0" w:line="240" w:lineRule="auto"/>
              <w:jc w:val="center"/>
              <w:rPr>
                <w:rFonts w:eastAsia="Times New Roman" w:cstheme="minorHAnsi"/>
                <w:lang w:eastAsia="et-EE"/>
              </w:rPr>
            </w:pPr>
            <w:r w:rsidRPr="00EE15E5">
              <w:t>12</w:t>
            </w:r>
          </w:p>
        </w:tc>
        <w:tc>
          <w:tcPr>
            <w:tcW w:w="1134" w:type="dxa"/>
            <w:tcBorders>
              <w:top w:val="single" w:sz="4" w:space="0" w:color="auto"/>
              <w:left w:val="single" w:sz="4" w:space="0" w:color="auto"/>
              <w:bottom w:val="single" w:sz="4" w:space="0" w:color="auto"/>
              <w:right w:val="single" w:sz="4" w:space="0" w:color="auto"/>
            </w:tcBorders>
          </w:tcPr>
          <w:p w14:paraId="4DC9D8FF" w14:textId="0DD824A0" w:rsidR="009C04C8" w:rsidRPr="008F0B63" w:rsidRDefault="009C04C8" w:rsidP="009C04C8">
            <w:pPr>
              <w:spacing w:after="0" w:line="240" w:lineRule="auto"/>
              <w:jc w:val="center"/>
              <w:rPr>
                <w:rFonts w:eastAsia="Times New Roman" w:cstheme="minorHAnsi"/>
                <w:lang w:eastAsia="et-EE"/>
              </w:rPr>
            </w:pPr>
            <w:r w:rsidRPr="00EE15E5">
              <w:t>13,5</w:t>
            </w:r>
          </w:p>
        </w:tc>
        <w:tc>
          <w:tcPr>
            <w:tcW w:w="1134" w:type="dxa"/>
            <w:tcBorders>
              <w:top w:val="single" w:sz="4" w:space="0" w:color="auto"/>
              <w:left w:val="single" w:sz="4" w:space="0" w:color="auto"/>
              <w:bottom w:val="single" w:sz="4" w:space="0" w:color="auto"/>
              <w:right w:val="single" w:sz="4" w:space="0" w:color="auto"/>
            </w:tcBorders>
          </w:tcPr>
          <w:p w14:paraId="53968C25" w14:textId="38360E0E" w:rsidR="009C04C8" w:rsidRPr="008F0B63" w:rsidRDefault="009C04C8" w:rsidP="009C04C8">
            <w:pPr>
              <w:spacing w:after="0" w:line="240" w:lineRule="auto"/>
              <w:jc w:val="center"/>
              <w:rPr>
                <w:rFonts w:eastAsia="Times New Roman" w:cstheme="minorHAnsi"/>
                <w:lang w:eastAsia="et-EE"/>
              </w:rPr>
            </w:pPr>
            <w:r w:rsidRPr="00EE15E5">
              <w:t>5,3</w:t>
            </w:r>
          </w:p>
        </w:tc>
        <w:tc>
          <w:tcPr>
            <w:tcW w:w="993" w:type="dxa"/>
            <w:tcBorders>
              <w:top w:val="single" w:sz="4" w:space="0" w:color="auto"/>
              <w:left w:val="single" w:sz="4" w:space="0" w:color="auto"/>
              <w:bottom w:val="single" w:sz="4" w:space="0" w:color="auto"/>
              <w:right w:val="single" w:sz="4" w:space="0" w:color="auto"/>
            </w:tcBorders>
          </w:tcPr>
          <w:p w14:paraId="518B5BA8" w14:textId="2736C196"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6A480B4E" w14:textId="23CA23DA" w:rsidR="009C04C8" w:rsidRPr="008F0B63" w:rsidRDefault="009C04C8" w:rsidP="009C04C8">
            <w:pPr>
              <w:spacing w:after="0" w:line="240" w:lineRule="auto"/>
              <w:jc w:val="center"/>
              <w:rPr>
                <w:rFonts w:eastAsia="Times New Roman" w:cstheme="minorHAnsi"/>
                <w:lang w:eastAsia="et-EE"/>
              </w:rPr>
            </w:pPr>
            <w:r w:rsidRPr="00EE15E5">
              <w:t>11,6</w:t>
            </w:r>
          </w:p>
        </w:tc>
        <w:tc>
          <w:tcPr>
            <w:tcW w:w="992" w:type="dxa"/>
            <w:tcBorders>
              <w:top w:val="single" w:sz="4" w:space="0" w:color="auto"/>
              <w:left w:val="single" w:sz="4" w:space="0" w:color="auto"/>
              <w:bottom w:val="single" w:sz="4" w:space="0" w:color="auto"/>
              <w:right w:val="single" w:sz="4" w:space="0" w:color="auto"/>
            </w:tcBorders>
          </w:tcPr>
          <w:p w14:paraId="68E68FEB" w14:textId="6A709FC2" w:rsidR="009C04C8" w:rsidRPr="008F0B63" w:rsidRDefault="009C04C8" w:rsidP="009C04C8">
            <w:pPr>
              <w:spacing w:after="0" w:line="240" w:lineRule="auto"/>
              <w:jc w:val="center"/>
              <w:rPr>
                <w:rFonts w:eastAsia="Times New Roman" w:cstheme="minorHAnsi"/>
                <w:lang w:eastAsia="et-EE"/>
              </w:rPr>
            </w:pPr>
          </w:p>
        </w:tc>
      </w:tr>
      <w:tr w:rsidR="009C04C8" w14:paraId="2A2BAA97" w14:textId="77777777" w:rsidTr="00E43ED2">
        <w:tc>
          <w:tcPr>
            <w:tcW w:w="7361" w:type="dxa"/>
            <w:tcBorders>
              <w:top w:val="single" w:sz="4" w:space="0" w:color="auto"/>
              <w:left w:val="single" w:sz="4" w:space="0" w:color="auto"/>
              <w:bottom w:val="single" w:sz="4" w:space="0" w:color="auto"/>
              <w:right w:val="single" w:sz="4" w:space="0" w:color="auto"/>
            </w:tcBorders>
            <w:shd w:val="clear" w:color="auto" w:fill="auto"/>
            <w:hideMark/>
          </w:tcPr>
          <w:p w14:paraId="6470B45D" w14:textId="77777777" w:rsidR="009C04C8" w:rsidRPr="008F0B63" w:rsidRDefault="009C04C8" w:rsidP="009C04C8">
            <w:pPr>
              <w:spacing w:after="0" w:line="240" w:lineRule="auto"/>
              <w:rPr>
                <w:rFonts w:eastAsia="Times New Roman" w:cstheme="minorHAnsi"/>
                <w:lang w:eastAsia="et-EE"/>
              </w:rPr>
            </w:pPr>
            <w:r w:rsidRPr="008F0B63">
              <w:rPr>
                <w:rFonts w:cstheme="minorHAnsi"/>
              </w:rPr>
              <w:t xml:space="preserve">3. Õppetöö katkestajate  osakaal kutseõppes keskhariduse baasil I aastal, % </w:t>
            </w:r>
          </w:p>
        </w:tc>
        <w:tc>
          <w:tcPr>
            <w:tcW w:w="1134" w:type="dxa"/>
            <w:tcBorders>
              <w:top w:val="single" w:sz="4" w:space="0" w:color="auto"/>
              <w:left w:val="single" w:sz="4" w:space="0" w:color="auto"/>
              <w:bottom w:val="single" w:sz="4" w:space="0" w:color="auto"/>
              <w:right w:val="single" w:sz="4" w:space="0" w:color="auto"/>
            </w:tcBorders>
          </w:tcPr>
          <w:p w14:paraId="52C443CD" w14:textId="2958D6B3" w:rsidR="009C04C8" w:rsidRPr="008F0B63" w:rsidRDefault="009C04C8" w:rsidP="009C04C8">
            <w:pPr>
              <w:spacing w:after="0" w:line="240" w:lineRule="auto"/>
              <w:jc w:val="center"/>
              <w:rPr>
                <w:rFonts w:eastAsia="Times New Roman" w:cstheme="minorHAnsi"/>
                <w:lang w:eastAsia="et-EE"/>
              </w:rPr>
            </w:pPr>
            <w:r w:rsidRPr="00EE15E5">
              <w:t>10,3</w:t>
            </w:r>
          </w:p>
        </w:tc>
        <w:tc>
          <w:tcPr>
            <w:tcW w:w="1134" w:type="dxa"/>
            <w:tcBorders>
              <w:top w:val="single" w:sz="4" w:space="0" w:color="auto"/>
              <w:left w:val="single" w:sz="4" w:space="0" w:color="auto"/>
              <w:bottom w:val="single" w:sz="4" w:space="0" w:color="auto"/>
              <w:right w:val="single" w:sz="4" w:space="0" w:color="auto"/>
            </w:tcBorders>
          </w:tcPr>
          <w:p w14:paraId="4E69FE84" w14:textId="128FFBD1" w:rsidR="009C04C8" w:rsidRPr="008F0B63" w:rsidRDefault="009C04C8" w:rsidP="009C04C8">
            <w:pPr>
              <w:spacing w:after="0" w:line="240" w:lineRule="auto"/>
              <w:jc w:val="center"/>
              <w:rPr>
                <w:rFonts w:eastAsia="Times New Roman" w:cstheme="minorHAnsi"/>
                <w:lang w:eastAsia="et-EE"/>
              </w:rPr>
            </w:pPr>
            <w:r w:rsidRPr="00EE15E5">
              <w:t>22,2</w:t>
            </w:r>
          </w:p>
        </w:tc>
        <w:tc>
          <w:tcPr>
            <w:tcW w:w="1134" w:type="dxa"/>
            <w:tcBorders>
              <w:top w:val="single" w:sz="4" w:space="0" w:color="auto"/>
              <w:left w:val="single" w:sz="4" w:space="0" w:color="auto"/>
              <w:bottom w:val="single" w:sz="4" w:space="0" w:color="auto"/>
              <w:right w:val="single" w:sz="4" w:space="0" w:color="auto"/>
            </w:tcBorders>
          </w:tcPr>
          <w:p w14:paraId="5355EF22" w14:textId="268F4C77" w:rsidR="009C04C8" w:rsidRPr="008F0B63" w:rsidRDefault="009C04C8" w:rsidP="009C04C8">
            <w:pPr>
              <w:spacing w:after="0" w:line="240" w:lineRule="auto"/>
              <w:jc w:val="center"/>
              <w:rPr>
                <w:rFonts w:eastAsia="Times New Roman" w:cstheme="minorHAnsi"/>
                <w:lang w:eastAsia="et-EE"/>
              </w:rPr>
            </w:pPr>
            <w:r w:rsidRPr="00EE15E5">
              <w:t>18,2</w:t>
            </w:r>
          </w:p>
        </w:tc>
        <w:tc>
          <w:tcPr>
            <w:tcW w:w="993" w:type="dxa"/>
            <w:tcBorders>
              <w:top w:val="single" w:sz="4" w:space="0" w:color="auto"/>
              <w:left w:val="single" w:sz="4" w:space="0" w:color="auto"/>
              <w:bottom w:val="single" w:sz="4" w:space="0" w:color="auto"/>
              <w:right w:val="single" w:sz="4" w:space="0" w:color="auto"/>
            </w:tcBorders>
          </w:tcPr>
          <w:p w14:paraId="22C3DBBF" w14:textId="43B1DE0E" w:rsidR="009C04C8" w:rsidRPr="008F0B63" w:rsidRDefault="009C04C8" w:rsidP="009C04C8">
            <w:pPr>
              <w:spacing w:after="0" w:line="240" w:lineRule="auto"/>
              <w:jc w:val="center"/>
              <w:rPr>
                <w:rFonts w:eastAsia="Times New Roman" w:cstheme="minorHAnsi"/>
                <w:lang w:eastAsia="et-EE"/>
              </w:rPr>
            </w:pPr>
            <w:r w:rsidRPr="00EE15E5">
              <w:t>21</w:t>
            </w:r>
          </w:p>
        </w:tc>
        <w:tc>
          <w:tcPr>
            <w:tcW w:w="1417" w:type="dxa"/>
            <w:tcBorders>
              <w:top w:val="single" w:sz="4" w:space="0" w:color="auto"/>
              <w:left w:val="single" w:sz="4" w:space="0" w:color="auto"/>
              <w:bottom w:val="single" w:sz="4" w:space="0" w:color="auto"/>
              <w:right w:val="single" w:sz="4" w:space="0" w:color="auto"/>
            </w:tcBorders>
          </w:tcPr>
          <w:p w14:paraId="4ED1F38C" w14:textId="405136B1" w:rsidR="009C04C8" w:rsidRPr="008F0B63" w:rsidRDefault="009C04C8" w:rsidP="009C04C8">
            <w:pPr>
              <w:spacing w:after="0" w:line="240" w:lineRule="auto"/>
              <w:jc w:val="center"/>
              <w:rPr>
                <w:rFonts w:eastAsia="Times New Roman" w:cstheme="minorHAnsi"/>
                <w:lang w:eastAsia="et-EE"/>
              </w:rPr>
            </w:pPr>
            <w:r w:rsidRPr="00EE15E5">
              <w:t>0</w:t>
            </w:r>
          </w:p>
        </w:tc>
        <w:tc>
          <w:tcPr>
            <w:tcW w:w="992" w:type="dxa"/>
            <w:tcBorders>
              <w:top w:val="single" w:sz="4" w:space="0" w:color="auto"/>
              <w:left w:val="single" w:sz="4" w:space="0" w:color="auto"/>
              <w:bottom w:val="single" w:sz="4" w:space="0" w:color="auto"/>
              <w:right w:val="single" w:sz="4" w:space="0" w:color="auto"/>
            </w:tcBorders>
          </w:tcPr>
          <w:p w14:paraId="67790E6F" w14:textId="118EC23E" w:rsidR="009C04C8" w:rsidRPr="008F0B63" w:rsidRDefault="009C04C8" w:rsidP="009C04C8">
            <w:pPr>
              <w:spacing w:after="0" w:line="240" w:lineRule="auto"/>
              <w:jc w:val="center"/>
              <w:rPr>
                <w:rFonts w:eastAsia="Times New Roman" w:cstheme="minorHAnsi"/>
                <w:lang w:eastAsia="et-EE"/>
              </w:rPr>
            </w:pPr>
            <w:r w:rsidRPr="00EE15E5">
              <w:t>20</w:t>
            </w:r>
          </w:p>
        </w:tc>
      </w:tr>
      <w:tr w:rsidR="009C04C8" w14:paraId="23ABC2EF"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683C3CC4" w14:textId="77777777" w:rsidR="009C04C8" w:rsidRPr="008F0B63" w:rsidRDefault="009C04C8" w:rsidP="009C04C8">
            <w:pPr>
              <w:spacing w:after="0" w:line="240" w:lineRule="auto"/>
              <w:rPr>
                <w:rFonts w:eastAsia="Times New Roman" w:cstheme="minorHAnsi"/>
                <w:lang w:eastAsia="et-EE"/>
              </w:rPr>
            </w:pPr>
            <w:r w:rsidRPr="008F0B63">
              <w:rPr>
                <w:rFonts w:cstheme="minorHAnsi"/>
              </w:rPr>
              <w:t xml:space="preserve">4. Õppetöö katkestajate osakaal kutsehariduses kokku, % </w:t>
            </w:r>
          </w:p>
        </w:tc>
        <w:tc>
          <w:tcPr>
            <w:tcW w:w="1134" w:type="dxa"/>
            <w:tcBorders>
              <w:top w:val="single" w:sz="4" w:space="0" w:color="auto"/>
              <w:left w:val="single" w:sz="4" w:space="0" w:color="auto"/>
              <w:bottom w:val="single" w:sz="4" w:space="0" w:color="auto"/>
              <w:right w:val="single" w:sz="4" w:space="0" w:color="auto"/>
            </w:tcBorders>
          </w:tcPr>
          <w:p w14:paraId="69F42A34" w14:textId="21DD8BDF" w:rsidR="009C04C8" w:rsidRPr="008F0B63" w:rsidRDefault="009C04C8" w:rsidP="009C04C8">
            <w:pPr>
              <w:spacing w:after="0" w:line="240" w:lineRule="auto"/>
              <w:jc w:val="center"/>
              <w:rPr>
                <w:rFonts w:eastAsia="Times New Roman" w:cstheme="minorHAnsi"/>
                <w:lang w:eastAsia="et-EE"/>
              </w:rPr>
            </w:pPr>
            <w:r w:rsidRPr="00EE15E5">
              <w:t>19,4</w:t>
            </w:r>
          </w:p>
        </w:tc>
        <w:tc>
          <w:tcPr>
            <w:tcW w:w="1134" w:type="dxa"/>
            <w:tcBorders>
              <w:top w:val="single" w:sz="4" w:space="0" w:color="auto"/>
              <w:left w:val="single" w:sz="4" w:space="0" w:color="auto"/>
              <w:bottom w:val="single" w:sz="4" w:space="0" w:color="auto"/>
              <w:right w:val="single" w:sz="4" w:space="0" w:color="auto"/>
            </w:tcBorders>
          </w:tcPr>
          <w:p w14:paraId="57040885" w14:textId="33944027" w:rsidR="009C04C8" w:rsidRPr="008F0B63" w:rsidRDefault="009C04C8" w:rsidP="009C04C8">
            <w:pPr>
              <w:spacing w:after="0" w:line="240" w:lineRule="auto"/>
              <w:jc w:val="center"/>
              <w:rPr>
                <w:rFonts w:eastAsia="Times New Roman" w:cstheme="minorHAnsi"/>
                <w:lang w:eastAsia="et-EE"/>
              </w:rPr>
            </w:pPr>
            <w:r w:rsidRPr="00EE15E5">
              <w:t>24,2</w:t>
            </w:r>
          </w:p>
        </w:tc>
        <w:tc>
          <w:tcPr>
            <w:tcW w:w="1134" w:type="dxa"/>
            <w:tcBorders>
              <w:top w:val="single" w:sz="4" w:space="0" w:color="auto"/>
              <w:left w:val="single" w:sz="4" w:space="0" w:color="auto"/>
              <w:bottom w:val="single" w:sz="4" w:space="0" w:color="auto"/>
              <w:right w:val="single" w:sz="4" w:space="0" w:color="auto"/>
            </w:tcBorders>
          </w:tcPr>
          <w:p w14:paraId="50C7CB47" w14:textId="6B069B98" w:rsidR="009C04C8" w:rsidRPr="008F0B63" w:rsidRDefault="009C04C8" w:rsidP="009C04C8">
            <w:pPr>
              <w:spacing w:after="0" w:line="240" w:lineRule="auto"/>
              <w:jc w:val="center"/>
              <w:rPr>
                <w:rFonts w:eastAsia="Times New Roman" w:cstheme="minorHAnsi"/>
                <w:lang w:eastAsia="et-EE"/>
              </w:rPr>
            </w:pPr>
            <w:r w:rsidRPr="00EE15E5">
              <w:t>23,5</w:t>
            </w:r>
          </w:p>
        </w:tc>
        <w:tc>
          <w:tcPr>
            <w:tcW w:w="993" w:type="dxa"/>
            <w:tcBorders>
              <w:top w:val="single" w:sz="4" w:space="0" w:color="auto"/>
              <w:left w:val="single" w:sz="4" w:space="0" w:color="auto"/>
              <w:bottom w:val="single" w:sz="4" w:space="0" w:color="auto"/>
              <w:right w:val="single" w:sz="4" w:space="0" w:color="auto"/>
            </w:tcBorders>
          </w:tcPr>
          <w:p w14:paraId="1BCE5164" w14:textId="508D89B6" w:rsidR="009C04C8" w:rsidRPr="008F0B63" w:rsidRDefault="009C04C8" w:rsidP="009C04C8">
            <w:pPr>
              <w:spacing w:after="0" w:line="240" w:lineRule="auto"/>
              <w:jc w:val="center"/>
              <w:rPr>
                <w:rFonts w:eastAsia="Times New Roman" w:cstheme="minorHAnsi"/>
                <w:lang w:eastAsia="et-EE"/>
              </w:rPr>
            </w:pPr>
            <w:r w:rsidRPr="00EE15E5">
              <w:t>18</w:t>
            </w:r>
          </w:p>
        </w:tc>
        <w:tc>
          <w:tcPr>
            <w:tcW w:w="1417" w:type="dxa"/>
            <w:tcBorders>
              <w:top w:val="single" w:sz="4" w:space="0" w:color="auto"/>
              <w:left w:val="single" w:sz="4" w:space="0" w:color="auto"/>
              <w:bottom w:val="single" w:sz="4" w:space="0" w:color="auto"/>
              <w:right w:val="single" w:sz="4" w:space="0" w:color="auto"/>
            </w:tcBorders>
          </w:tcPr>
          <w:p w14:paraId="551520B3" w14:textId="64C93876" w:rsidR="009C04C8" w:rsidRPr="008F0B63" w:rsidRDefault="009C04C8" w:rsidP="009C04C8">
            <w:pPr>
              <w:spacing w:after="0" w:line="240" w:lineRule="auto"/>
              <w:jc w:val="center"/>
              <w:rPr>
                <w:rFonts w:eastAsia="Times New Roman" w:cstheme="minorHAnsi"/>
                <w:lang w:eastAsia="et-EE"/>
              </w:rPr>
            </w:pPr>
            <w:r w:rsidRPr="00EE15E5">
              <w:t>28,4</w:t>
            </w:r>
          </w:p>
        </w:tc>
        <w:tc>
          <w:tcPr>
            <w:tcW w:w="992" w:type="dxa"/>
            <w:tcBorders>
              <w:top w:val="single" w:sz="4" w:space="0" w:color="auto"/>
              <w:left w:val="single" w:sz="4" w:space="0" w:color="auto"/>
              <w:bottom w:val="single" w:sz="4" w:space="0" w:color="auto"/>
              <w:right w:val="single" w:sz="4" w:space="0" w:color="auto"/>
            </w:tcBorders>
          </w:tcPr>
          <w:p w14:paraId="269455C9" w14:textId="7AFFD528" w:rsidR="009C04C8" w:rsidRPr="008F0B63" w:rsidRDefault="009C04C8" w:rsidP="009C04C8">
            <w:pPr>
              <w:spacing w:after="0" w:line="240" w:lineRule="auto"/>
              <w:jc w:val="center"/>
              <w:rPr>
                <w:rFonts w:eastAsia="Times New Roman" w:cstheme="minorHAnsi"/>
                <w:lang w:eastAsia="et-EE"/>
              </w:rPr>
            </w:pPr>
            <w:r w:rsidRPr="00EE15E5">
              <w:t>18</w:t>
            </w:r>
          </w:p>
        </w:tc>
      </w:tr>
      <w:tr w:rsidR="009C04C8" w14:paraId="1F649985"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0F62062C" w14:textId="77777777" w:rsidR="009C04C8" w:rsidRPr="008F0B63" w:rsidRDefault="009C04C8" w:rsidP="009C04C8">
            <w:pPr>
              <w:spacing w:after="0" w:line="240" w:lineRule="auto"/>
              <w:rPr>
                <w:rFonts w:eastAsia="Times New Roman" w:cstheme="minorHAnsi"/>
                <w:lang w:eastAsia="et-EE"/>
              </w:rPr>
            </w:pPr>
            <w:r w:rsidRPr="008F0B63">
              <w:rPr>
                <w:rFonts w:cstheme="minorHAnsi"/>
              </w:rPr>
              <w:t xml:space="preserve">5. Kutsekeskhariduse nominaalajaga lõpetajate osakaal, % </w:t>
            </w:r>
          </w:p>
        </w:tc>
        <w:tc>
          <w:tcPr>
            <w:tcW w:w="1134" w:type="dxa"/>
            <w:tcBorders>
              <w:top w:val="single" w:sz="4" w:space="0" w:color="auto"/>
              <w:left w:val="single" w:sz="4" w:space="0" w:color="auto"/>
              <w:bottom w:val="single" w:sz="4" w:space="0" w:color="auto"/>
              <w:right w:val="single" w:sz="4" w:space="0" w:color="auto"/>
            </w:tcBorders>
          </w:tcPr>
          <w:p w14:paraId="3E937411" w14:textId="207B05B4" w:rsidR="009C04C8" w:rsidRPr="008F0B63" w:rsidRDefault="009C04C8" w:rsidP="009C04C8">
            <w:pPr>
              <w:spacing w:after="0" w:line="240" w:lineRule="auto"/>
              <w:jc w:val="center"/>
              <w:rPr>
                <w:rFonts w:eastAsia="Times New Roman" w:cstheme="minorHAnsi"/>
                <w:lang w:eastAsia="et-EE"/>
              </w:rPr>
            </w:pPr>
            <w:r w:rsidRPr="00EE15E5">
              <w:t>51,9</w:t>
            </w:r>
          </w:p>
        </w:tc>
        <w:tc>
          <w:tcPr>
            <w:tcW w:w="1134" w:type="dxa"/>
            <w:tcBorders>
              <w:top w:val="single" w:sz="4" w:space="0" w:color="auto"/>
              <w:left w:val="single" w:sz="4" w:space="0" w:color="auto"/>
              <w:bottom w:val="single" w:sz="4" w:space="0" w:color="auto"/>
              <w:right w:val="single" w:sz="4" w:space="0" w:color="auto"/>
            </w:tcBorders>
          </w:tcPr>
          <w:p w14:paraId="39D87EDA" w14:textId="6A9E1CDC" w:rsidR="009C04C8" w:rsidRPr="008F0B63" w:rsidRDefault="009C04C8" w:rsidP="009C04C8">
            <w:pPr>
              <w:spacing w:after="0" w:line="240" w:lineRule="auto"/>
              <w:jc w:val="center"/>
              <w:rPr>
                <w:rFonts w:eastAsia="Times New Roman" w:cstheme="minorHAnsi"/>
                <w:lang w:eastAsia="et-EE"/>
              </w:rPr>
            </w:pPr>
            <w:r w:rsidRPr="00EE15E5">
              <w:t>58,3</w:t>
            </w:r>
          </w:p>
        </w:tc>
        <w:tc>
          <w:tcPr>
            <w:tcW w:w="1134" w:type="dxa"/>
            <w:tcBorders>
              <w:top w:val="single" w:sz="4" w:space="0" w:color="auto"/>
              <w:left w:val="single" w:sz="4" w:space="0" w:color="auto"/>
              <w:bottom w:val="single" w:sz="4" w:space="0" w:color="auto"/>
              <w:right w:val="single" w:sz="4" w:space="0" w:color="auto"/>
            </w:tcBorders>
          </w:tcPr>
          <w:p w14:paraId="41874065" w14:textId="221714CA" w:rsidR="009C04C8" w:rsidRPr="008F0B63" w:rsidRDefault="009C04C8" w:rsidP="009C04C8">
            <w:pPr>
              <w:spacing w:after="0" w:line="240" w:lineRule="auto"/>
              <w:jc w:val="center"/>
              <w:rPr>
                <w:rFonts w:eastAsia="Times New Roman" w:cstheme="minorHAnsi"/>
                <w:lang w:eastAsia="et-EE"/>
              </w:rPr>
            </w:pPr>
            <w:r w:rsidRPr="00EE15E5">
              <w:t>57,7</w:t>
            </w:r>
          </w:p>
        </w:tc>
        <w:tc>
          <w:tcPr>
            <w:tcW w:w="993" w:type="dxa"/>
            <w:tcBorders>
              <w:top w:val="single" w:sz="4" w:space="0" w:color="auto"/>
              <w:left w:val="single" w:sz="4" w:space="0" w:color="auto"/>
              <w:bottom w:val="single" w:sz="4" w:space="0" w:color="auto"/>
              <w:right w:val="single" w:sz="4" w:space="0" w:color="auto"/>
            </w:tcBorders>
          </w:tcPr>
          <w:p w14:paraId="7CBE3C4D" w14:textId="19987AC1" w:rsidR="009C04C8" w:rsidRPr="008F0B63" w:rsidRDefault="009C04C8" w:rsidP="009C04C8">
            <w:pPr>
              <w:spacing w:after="0" w:line="240" w:lineRule="auto"/>
              <w:jc w:val="center"/>
              <w:rPr>
                <w:rFonts w:eastAsia="Times New Roman" w:cstheme="minorHAnsi"/>
                <w:lang w:eastAsia="et-EE"/>
              </w:rPr>
            </w:pPr>
            <w:r w:rsidRPr="00EE15E5">
              <w:t>58</w:t>
            </w:r>
          </w:p>
        </w:tc>
        <w:tc>
          <w:tcPr>
            <w:tcW w:w="1417" w:type="dxa"/>
            <w:tcBorders>
              <w:top w:val="single" w:sz="4" w:space="0" w:color="auto"/>
              <w:left w:val="single" w:sz="4" w:space="0" w:color="auto"/>
              <w:bottom w:val="single" w:sz="4" w:space="0" w:color="auto"/>
              <w:right w:val="single" w:sz="4" w:space="0" w:color="auto"/>
            </w:tcBorders>
          </w:tcPr>
          <w:p w14:paraId="291C5F78" w14:textId="5849D828" w:rsidR="009C04C8" w:rsidRPr="008F0B63" w:rsidRDefault="009C04C8" w:rsidP="009C04C8">
            <w:pPr>
              <w:spacing w:after="0" w:line="240" w:lineRule="auto"/>
              <w:jc w:val="center"/>
              <w:rPr>
                <w:rFonts w:eastAsia="Times New Roman" w:cstheme="minorHAnsi"/>
                <w:lang w:eastAsia="et-EE"/>
              </w:rPr>
            </w:pPr>
            <w:r w:rsidRPr="00EE15E5">
              <w:t>59,3</w:t>
            </w:r>
          </w:p>
        </w:tc>
        <w:tc>
          <w:tcPr>
            <w:tcW w:w="992" w:type="dxa"/>
            <w:tcBorders>
              <w:top w:val="single" w:sz="4" w:space="0" w:color="auto"/>
              <w:left w:val="single" w:sz="4" w:space="0" w:color="auto"/>
              <w:bottom w:val="single" w:sz="4" w:space="0" w:color="auto"/>
              <w:right w:val="single" w:sz="4" w:space="0" w:color="auto"/>
            </w:tcBorders>
          </w:tcPr>
          <w:p w14:paraId="40873E0F" w14:textId="3AAFC71C" w:rsidR="009C04C8" w:rsidRPr="008F0B63" w:rsidRDefault="009C04C8" w:rsidP="009C04C8">
            <w:pPr>
              <w:spacing w:after="0" w:line="240" w:lineRule="auto"/>
              <w:jc w:val="center"/>
              <w:rPr>
                <w:rFonts w:eastAsia="Times New Roman" w:cstheme="minorHAnsi"/>
                <w:lang w:eastAsia="et-EE"/>
              </w:rPr>
            </w:pPr>
            <w:r w:rsidRPr="00EE15E5">
              <w:t>59</w:t>
            </w:r>
          </w:p>
        </w:tc>
      </w:tr>
      <w:tr w:rsidR="009C04C8" w14:paraId="15824389" w14:textId="77777777" w:rsidTr="00E43ED2">
        <w:tc>
          <w:tcPr>
            <w:tcW w:w="7361" w:type="dxa"/>
            <w:tcBorders>
              <w:top w:val="single" w:sz="4" w:space="0" w:color="auto"/>
              <w:left w:val="single" w:sz="4" w:space="0" w:color="auto"/>
              <w:bottom w:val="single" w:sz="4" w:space="0" w:color="auto"/>
              <w:right w:val="single" w:sz="4" w:space="0" w:color="auto"/>
            </w:tcBorders>
          </w:tcPr>
          <w:p w14:paraId="71625583" w14:textId="77777777" w:rsidR="009C04C8" w:rsidRPr="008F0B63" w:rsidRDefault="009C04C8" w:rsidP="009C04C8">
            <w:pPr>
              <w:spacing w:after="0" w:line="240" w:lineRule="auto"/>
              <w:rPr>
                <w:rFonts w:cstheme="minorHAnsi"/>
              </w:rPr>
            </w:pPr>
            <w:r w:rsidRPr="008F0B63">
              <w:rPr>
                <w:rFonts w:cstheme="minorHAnsi"/>
              </w:rPr>
              <w:t>6. Kutsehariduse nominaalajaga lõpetajate osakaal, %</w:t>
            </w:r>
          </w:p>
        </w:tc>
        <w:tc>
          <w:tcPr>
            <w:tcW w:w="1134" w:type="dxa"/>
            <w:tcBorders>
              <w:top w:val="single" w:sz="4" w:space="0" w:color="auto"/>
              <w:left w:val="single" w:sz="4" w:space="0" w:color="auto"/>
              <w:bottom w:val="single" w:sz="4" w:space="0" w:color="auto"/>
              <w:right w:val="single" w:sz="4" w:space="0" w:color="auto"/>
            </w:tcBorders>
          </w:tcPr>
          <w:p w14:paraId="64776664" w14:textId="47826777" w:rsidR="009C04C8" w:rsidRPr="008F0B63" w:rsidRDefault="009C04C8" w:rsidP="009C04C8">
            <w:pPr>
              <w:spacing w:after="0" w:line="240" w:lineRule="auto"/>
              <w:jc w:val="center"/>
              <w:rPr>
                <w:rFonts w:eastAsia="Times New Roman" w:cstheme="minorHAnsi"/>
                <w:lang w:eastAsia="et-EE"/>
              </w:rPr>
            </w:pPr>
            <w:r w:rsidRPr="00EE15E5">
              <w:t>43,2</w:t>
            </w:r>
          </w:p>
        </w:tc>
        <w:tc>
          <w:tcPr>
            <w:tcW w:w="1134" w:type="dxa"/>
            <w:tcBorders>
              <w:top w:val="single" w:sz="4" w:space="0" w:color="auto"/>
              <w:left w:val="single" w:sz="4" w:space="0" w:color="auto"/>
              <w:bottom w:val="single" w:sz="4" w:space="0" w:color="auto"/>
              <w:right w:val="single" w:sz="4" w:space="0" w:color="auto"/>
            </w:tcBorders>
          </w:tcPr>
          <w:p w14:paraId="53A0086E" w14:textId="476C1869" w:rsidR="009C04C8" w:rsidRPr="008F0B63" w:rsidRDefault="009C04C8" w:rsidP="009C04C8">
            <w:pPr>
              <w:spacing w:after="0" w:line="240" w:lineRule="auto"/>
              <w:jc w:val="center"/>
              <w:rPr>
                <w:rFonts w:eastAsia="Times New Roman" w:cstheme="minorHAnsi"/>
                <w:lang w:eastAsia="et-EE"/>
              </w:rPr>
            </w:pPr>
            <w:r w:rsidRPr="00EE15E5">
              <w:t>43,5</w:t>
            </w:r>
          </w:p>
        </w:tc>
        <w:tc>
          <w:tcPr>
            <w:tcW w:w="1134" w:type="dxa"/>
            <w:tcBorders>
              <w:top w:val="single" w:sz="4" w:space="0" w:color="auto"/>
              <w:left w:val="single" w:sz="4" w:space="0" w:color="auto"/>
              <w:bottom w:val="single" w:sz="4" w:space="0" w:color="auto"/>
              <w:right w:val="single" w:sz="4" w:space="0" w:color="auto"/>
            </w:tcBorders>
          </w:tcPr>
          <w:p w14:paraId="3D7058B3" w14:textId="7B3B5A5F" w:rsidR="009C04C8" w:rsidRPr="008F0B63" w:rsidRDefault="009C04C8" w:rsidP="009C04C8">
            <w:pPr>
              <w:spacing w:after="0" w:line="240" w:lineRule="auto"/>
              <w:jc w:val="center"/>
              <w:rPr>
                <w:rFonts w:eastAsia="Times New Roman" w:cstheme="minorHAnsi"/>
                <w:lang w:eastAsia="et-EE"/>
              </w:rPr>
            </w:pPr>
            <w:r w:rsidRPr="00EE15E5">
              <w:t>50,9</w:t>
            </w:r>
          </w:p>
        </w:tc>
        <w:tc>
          <w:tcPr>
            <w:tcW w:w="993" w:type="dxa"/>
            <w:tcBorders>
              <w:top w:val="single" w:sz="4" w:space="0" w:color="auto"/>
              <w:left w:val="single" w:sz="4" w:space="0" w:color="auto"/>
              <w:bottom w:val="single" w:sz="4" w:space="0" w:color="auto"/>
              <w:right w:val="single" w:sz="4" w:space="0" w:color="auto"/>
            </w:tcBorders>
          </w:tcPr>
          <w:p w14:paraId="1A07A4B8" w14:textId="77777777"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3246EA95" w14:textId="387F2E8A" w:rsidR="009C04C8" w:rsidRPr="008F0B63" w:rsidRDefault="009C04C8" w:rsidP="009C04C8">
            <w:pPr>
              <w:spacing w:after="0" w:line="240" w:lineRule="auto"/>
              <w:jc w:val="center"/>
              <w:rPr>
                <w:rFonts w:eastAsia="Times New Roman" w:cstheme="minorHAnsi"/>
                <w:lang w:eastAsia="et-EE"/>
              </w:rPr>
            </w:pPr>
            <w:r w:rsidRPr="00EE15E5">
              <w:t>45,5</w:t>
            </w:r>
          </w:p>
        </w:tc>
        <w:tc>
          <w:tcPr>
            <w:tcW w:w="992" w:type="dxa"/>
            <w:tcBorders>
              <w:top w:val="single" w:sz="4" w:space="0" w:color="auto"/>
              <w:left w:val="single" w:sz="4" w:space="0" w:color="auto"/>
              <w:bottom w:val="single" w:sz="4" w:space="0" w:color="auto"/>
              <w:right w:val="single" w:sz="4" w:space="0" w:color="auto"/>
            </w:tcBorders>
          </w:tcPr>
          <w:p w14:paraId="65A21165" w14:textId="77777777" w:rsidR="009C04C8" w:rsidRPr="008F0B63" w:rsidRDefault="009C04C8" w:rsidP="009C04C8">
            <w:pPr>
              <w:spacing w:after="0" w:line="240" w:lineRule="auto"/>
              <w:jc w:val="center"/>
              <w:rPr>
                <w:rFonts w:eastAsia="Times New Roman" w:cstheme="minorHAnsi"/>
                <w:lang w:eastAsia="et-EE"/>
              </w:rPr>
            </w:pPr>
          </w:p>
        </w:tc>
      </w:tr>
      <w:tr w:rsidR="009C04C8" w14:paraId="3CC5F62C"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41658B34" w14:textId="77777777" w:rsidR="009C04C8" w:rsidRPr="008F0B63" w:rsidRDefault="009C04C8" w:rsidP="009C04C8">
            <w:pPr>
              <w:spacing w:after="0" w:line="240" w:lineRule="auto"/>
              <w:rPr>
                <w:rFonts w:eastAsia="Times New Roman" w:cstheme="minorHAnsi"/>
                <w:lang w:eastAsia="et-EE"/>
              </w:rPr>
            </w:pPr>
            <w:r w:rsidRPr="008F0B63">
              <w:rPr>
                <w:rFonts w:cstheme="minorHAnsi"/>
              </w:rPr>
              <w:t>7. Kutseeksami edukalt sooritanute osakaal lõpetajatest, %</w:t>
            </w:r>
          </w:p>
        </w:tc>
        <w:tc>
          <w:tcPr>
            <w:tcW w:w="1134" w:type="dxa"/>
            <w:tcBorders>
              <w:top w:val="single" w:sz="4" w:space="0" w:color="auto"/>
              <w:left w:val="single" w:sz="4" w:space="0" w:color="auto"/>
              <w:bottom w:val="single" w:sz="4" w:space="0" w:color="auto"/>
              <w:right w:val="single" w:sz="4" w:space="0" w:color="auto"/>
            </w:tcBorders>
          </w:tcPr>
          <w:p w14:paraId="6F9A18B6" w14:textId="00080FFE" w:rsidR="009C04C8" w:rsidRPr="008F0B63" w:rsidRDefault="009C04C8" w:rsidP="009C04C8">
            <w:pPr>
              <w:spacing w:after="0" w:line="240" w:lineRule="auto"/>
              <w:jc w:val="center"/>
              <w:rPr>
                <w:rFonts w:eastAsia="Times New Roman" w:cstheme="minorHAnsi"/>
                <w:lang w:eastAsia="et-EE"/>
              </w:rPr>
            </w:pPr>
            <w:r w:rsidRPr="00EE15E5">
              <w:t>14,2</w:t>
            </w:r>
          </w:p>
        </w:tc>
        <w:tc>
          <w:tcPr>
            <w:tcW w:w="1134" w:type="dxa"/>
            <w:tcBorders>
              <w:top w:val="single" w:sz="4" w:space="0" w:color="auto"/>
              <w:left w:val="single" w:sz="4" w:space="0" w:color="auto"/>
              <w:bottom w:val="single" w:sz="4" w:space="0" w:color="auto"/>
              <w:right w:val="single" w:sz="4" w:space="0" w:color="auto"/>
            </w:tcBorders>
          </w:tcPr>
          <w:p w14:paraId="05B3019F" w14:textId="2DABC6AC" w:rsidR="009C04C8" w:rsidRPr="008F0B63" w:rsidRDefault="009C04C8" w:rsidP="009C04C8">
            <w:pPr>
              <w:spacing w:after="0" w:line="240" w:lineRule="auto"/>
              <w:jc w:val="center"/>
              <w:rPr>
                <w:rFonts w:eastAsia="Times New Roman" w:cstheme="minorHAnsi"/>
                <w:lang w:eastAsia="et-EE"/>
              </w:rPr>
            </w:pPr>
            <w:r w:rsidRPr="00EE15E5">
              <w:t>53,1</w:t>
            </w:r>
          </w:p>
        </w:tc>
        <w:tc>
          <w:tcPr>
            <w:tcW w:w="1134" w:type="dxa"/>
            <w:tcBorders>
              <w:top w:val="single" w:sz="4" w:space="0" w:color="auto"/>
              <w:left w:val="single" w:sz="4" w:space="0" w:color="auto"/>
              <w:bottom w:val="single" w:sz="4" w:space="0" w:color="auto"/>
              <w:right w:val="single" w:sz="4" w:space="0" w:color="auto"/>
            </w:tcBorders>
          </w:tcPr>
          <w:p w14:paraId="3F51DBD9" w14:textId="1B9A5011" w:rsidR="009C04C8" w:rsidRPr="008F0B63" w:rsidRDefault="009C04C8" w:rsidP="009C04C8">
            <w:pPr>
              <w:spacing w:after="0" w:line="240" w:lineRule="auto"/>
              <w:jc w:val="center"/>
              <w:rPr>
                <w:rFonts w:eastAsia="Times New Roman" w:cstheme="minorHAnsi"/>
                <w:lang w:eastAsia="et-EE"/>
              </w:rPr>
            </w:pPr>
            <w:r w:rsidRPr="00EE15E5">
              <w:t>51,7</w:t>
            </w:r>
          </w:p>
        </w:tc>
        <w:tc>
          <w:tcPr>
            <w:tcW w:w="993" w:type="dxa"/>
            <w:tcBorders>
              <w:top w:val="single" w:sz="4" w:space="0" w:color="auto"/>
              <w:left w:val="single" w:sz="4" w:space="0" w:color="auto"/>
              <w:bottom w:val="single" w:sz="4" w:space="0" w:color="auto"/>
              <w:right w:val="single" w:sz="4" w:space="0" w:color="auto"/>
            </w:tcBorders>
          </w:tcPr>
          <w:p w14:paraId="426BD851" w14:textId="7F61A762" w:rsidR="009C04C8" w:rsidRPr="008F0B63" w:rsidRDefault="009C04C8" w:rsidP="009C04C8">
            <w:pPr>
              <w:spacing w:after="0" w:line="240" w:lineRule="auto"/>
              <w:jc w:val="center"/>
              <w:rPr>
                <w:rFonts w:eastAsia="Times New Roman" w:cstheme="minorHAnsi"/>
                <w:lang w:eastAsia="et-EE"/>
              </w:rPr>
            </w:pPr>
            <w:r w:rsidRPr="00EE15E5">
              <w:t>75</w:t>
            </w:r>
          </w:p>
        </w:tc>
        <w:tc>
          <w:tcPr>
            <w:tcW w:w="1417" w:type="dxa"/>
            <w:tcBorders>
              <w:top w:val="single" w:sz="4" w:space="0" w:color="auto"/>
              <w:left w:val="single" w:sz="4" w:space="0" w:color="auto"/>
              <w:bottom w:val="single" w:sz="4" w:space="0" w:color="auto"/>
              <w:right w:val="single" w:sz="4" w:space="0" w:color="auto"/>
            </w:tcBorders>
          </w:tcPr>
          <w:p w14:paraId="3E567604" w14:textId="45E35A4E" w:rsidR="009C04C8" w:rsidRPr="008F0B63" w:rsidRDefault="009C04C8" w:rsidP="009C04C8">
            <w:pPr>
              <w:spacing w:after="0" w:line="240" w:lineRule="auto"/>
              <w:jc w:val="center"/>
              <w:rPr>
                <w:rFonts w:eastAsia="Times New Roman" w:cstheme="minorHAnsi"/>
                <w:lang w:eastAsia="et-EE"/>
              </w:rPr>
            </w:pPr>
            <w:r w:rsidRPr="00EE15E5">
              <w:t>65</w:t>
            </w:r>
          </w:p>
        </w:tc>
        <w:tc>
          <w:tcPr>
            <w:tcW w:w="992" w:type="dxa"/>
            <w:tcBorders>
              <w:top w:val="single" w:sz="4" w:space="0" w:color="auto"/>
              <w:left w:val="single" w:sz="4" w:space="0" w:color="auto"/>
              <w:bottom w:val="single" w:sz="4" w:space="0" w:color="auto"/>
              <w:right w:val="single" w:sz="4" w:space="0" w:color="auto"/>
            </w:tcBorders>
          </w:tcPr>
          <w:p w14:paraId="15FA4216" w14:textId="781F687D" w:rsidR="009C04C8" w:rsidRPr="008F0B63" w:rsidRDefault="009C04C8" w:rsidP="009C04C8">
            <w:pPr>
              <w:spacing w:after="0" w:line="240" w:lineRule="auto"/>
              <w:jc w:val="center"/>
              <w:rPr>
                <w:rFonts w:eastAsia="Times New Roman" w:cstheme="minorHAnsi"/>
                <w:lang w:eastAsia="et-EE"/>
              </w:rPr>
            </w:pPr>
            <w:r w:rsidRPr="00EE15E5">
              <w:t>85</w:t>
            </w:r>
          </w:p>
        </w:tc>
      </w:tr>
      <w:tr w:rsidR="009C04C8" w14:paraId="4DE1DFD5" w14:textId="77777777" w:rsidTr="00E43ED2">
        <w:tc>
          <w:tcPr>
            <w:tcW w:w="7361" w:type="dxa"/>
            <w:tcBorders>
              <w:top w:val="single" w:sz="4" w:space="0" w:color="auto"/>
              <w:left w:val="single" w:sz="4" w:space="0" w:color="auto"/>
              <w:bottom w:val="single" w:sz="4" w:space="0" w:color="auto"/>
              <w:right w:val="single" w:sz="4" w:space="0" w:color="auto"/>
            </w:tcBorders>
          </w:tcPr>
          <w:p w14:paraId="3AE0D0E7" w14:textId="1BF082CD" w:rsidR="009C04C8" w:rsidRPr="008F0B63" w:rsidRDefault="009C04C8" w:rsidP="009C04C8">
            <w:pPr>
              <w:spacing w:after="0" w:line="240" w:lineRule="auto"/>
              <w:rPr>
                <w:rFonts w:cstheme="minorHAnsi"/>
              </w:rPr>
            </w:pPr>
            <w:r w:rsidRPr="008F0B63">
              <w:rPr>
                <w:rFonts w:cstheme="minorHAnsi"/>
              </w:rPr>
              <w:t>8. Töökohapõhise õppe lõpetanud õpilaste osakaal, %</w:t>
            </w:r>
            <w:r>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tcPr>
          <w:p w14:paraId="5DBB1205" w14:textId="4287DF19" w:rsidR="009C04C8" w:rsidRPr="008F0B63" w:rsidRDefault="009C04C8" w:rsidP="009C04C8">
            <w:pPr>
              <w:spacing w:after="0" w:line="240" w:lineRule="auto"/>
              <w:jc w:val="center"/>
              <w:rPr>
                <w:rFonts w:eastAsia="Times New Roman" w:cstheme="minorHAnsi"/>
                <w:lang w:eastAsia="et-EE"/>
              </w:rPr>
            </w:pPr>
            <w:r w:rsidRPr="00EE15E5">
              <w:t>6</w:t>
            </w:r>
          </w:p>
        </w:tc>
        <w:tc>
          <w:tcPr>
            <w:tcW w:w="1134" w:type="dxa"/>
            <w:tcBorders>
              <w:top w:val="single" w:sz="4" w:space="0" w:color="auto"/>
              <w:left w:val="single" w:sz="4" w:space="0" w:color="auto"/>
              <w:bottom w:val="single" w:sz="4" w:space="0" w:color="auto"/>
              <w:right w:val="single" w:sz="4" w:space="0" w:color="auto"/>
            </w:tcBorders>
          </w:tcPr>
          <w:p w14:paraId="6CAF3D6E" w14:textId="52C82D89" w:rsidR="009C04C8" w:rsidRPr="008F0B63" w:rsidRDefault="009C04C8" w:rsidP="009C04C8">
            <w:pPr>
              <w:spacing w:after="0" w:line="240" w:lineRule="auto"/>
              <w:jc w:val="center"/>
              <w:rPr>
                <w:rFonts w:eastAsia="Times New Roman" w:cstheme="minorHAnsi"/>
                <w:lang w:eastAsia="et-EE"/>
              </w:rPr>
            </w:pPr>
            <w:r w:rsidRPr="00EE15E5">
              <w:t>4,1</w:t>
            </w:r>
          </w:p>
        </w:tc>
        <w:tc>
          <w:tcPr>
            <w:tcW w:w="1134" w:type="dxa"/>
            <w:tcBorders>
              <w:top w:val="single" w:sz="4" w:space="0" w:color="auto"/>
              <w:left w:val="single" w:sz="4" w:space="0" w:color="auto"/>
              <w:bottom w:val="single" w:sz="4" w:space="0" w:color="auto"/>
              <w:right w:val="single" w:sz="4" w:space="0" w:color="auto"/>
            </w:tcBorders>
          </w:tcPr>
          <w:p w14:paraId="19D48938" w14:textId="4944DF5B" w:rsidR="009C04C8" w:rsidRPr="008F0B63" w:rsidRDefault="009C04C8" w:rsidP="009C04C8">
            <w:pPr>
              <w:spacing w:after="0" w:line="240" w:lineRule="auto"/>
              <w:jc w:val="center"/>
              <w:rPr>
                <w:rFonts w:eastAsia="Times New Roman" w:cstheme="minorHAnsi"/>
                <w:lang w:eastAsia="et-EE"/>
              </w:rPr>
            </w:pPr>
            <w:r w:rsidRPr="00EE15E5">
              <w:t>14,7</w:t>
            </w:r>
          </w:p>
        </w:tc>
        <w:tc>
          <w:tcPr>
            <w:tcW w:w="993" w:type="dxa"/>
            <w:tcBorders>
              <w:top w:val="single" w:sz="4" w:space="0" w:color="auto"/>
              <w:left w:val="single" w:sz="4" w:space="0" w:color="auto"/>
              <w:bottom w:val="single" w:sz="4" w:space="0" w:color="auto"/>
              <w:right w:val="single" w:sz="4" w:space="0" w:color="auto"/>
            </w:tcBorders>
          </w:tcPr>
          <w:p w14:paraId="09A0DE52" w14:textId="24735AA4" w:rsidR="009C04C8" w:rsidRPr="008F0B63" w:rsidRDefault="009C04C8" w:rsidP="009C04C8">
            <w:pPr>
              <w:spacing w:after="0" w:line="240" w:lineRule="auto"/>
              <w:jc w:val="center"/>
              <w:rPr>
                <w:rFonts w:eastAsia="Times New Roman" w:cstheme="minorHAnsi"/>
                <w:lang w:eastAsia="et-EE"/>
              </w:rPr>
            </w:pPr>
            <w:r w:rsidRPr="00EE15E5">
              <w:t>12</w:t>
            </w:r>
          </w:p>
        </w:tc>
        <w:tc>
          <w:tcPr>
            <w:tcW w:w="1417" w:type="dxa"/>
            <w:tcBorders>
              <w:top w:val="single" w:sz="4" w:space="0" w:color="auto"/>
              <w:left w:val="single" w:sz="4" w:space="0" w:color="auto"/>
              <w:bottom w:val="single" w:sz="4" w:space="0" w:color="auto"/>
              <w:right w:val="single" w:sz="4" w:space="0" w:color="auto"/>
            </w:tcBorders>
          </w:tcPr>
          <w:p w14:paraId="7B7DB35F" w14:textId="705AC668" w:rsidR="009C04C8" w:rsidRPr="008F0B63" w:rsidRDefault="009C04C8" w:rsidP="009C04C8">
            <w:pPr>
              <w:spacing w:after="0" w:line="240" w:lineRule="auto"/>
              <w:jc w:val="center"/>
              <w:rPr>
                <w:rFonts w:eastAsia="Times New Roman" w:cstheme="minorHAnsi"/>
                <w:lang w:eastAsia="et-EE"/>
              </w:rPr>
            </w:pPr>
            <w:r w:rsidRPr="00EE15E5">
              <w:t>10</w:t>
            </w:r>
          </w:p>
        </w:tc>
        <w:tc>
          <w:tcPr>
            <w:tcW w:w="992" w:type="dxa"/>
            <w:tcBorders>
              <w:top w:val="single" w:sz="4" w:space="0" w:color="auto"/>
              <w:left w:val="single" w:sz="4" w:space="0" w:color="auto"/>
              <w:bottom w:val="single" w:sz="4" w:space="0" w:color="auto"/>
              <w:right w:val="single" w:sz="4" w:space="0" w:color="auto"/>
            </w:tcBorders>
          </w:tcPr>
          <w:p w14:paraId="20573D92" w14:textId="27CA306F" w:rsidR="009C04C8" w:rsidRPr="008F0B63" w:rsidRDefault="009C04C8" w:rsidP="009C04C8">
            <w:pPr>
              <w:spacing w:after="0" w:line="240" w:lineRule="auto"/>
              <w:jc w:val="center"/>
              <w:rPr>
                <w:rFonts w:eastAsia="Times New Roman" w:cstheme="minorHAnsi"/>
                <w:lang w:eastAsia="et-EE"/>
              </w:rPr>
            </w:pPr>
            <w:r w:rsidRPr="00EE15E5">
              <w:t>15</w:t>
            </w:r>
          </w:p>
        </w:tc>
      </w:tr>
      <w:tr w:rsidR="001F794D" w14:paraId="68723F70" w14:textId="77777777" w:rsidTr="00E43ED2">
        <w:tc>
          <w:tcPr>
            <w:tcW w:w="1416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54C764" w14:textId="77777777" w:rsidR="001F794D" w:rsidRPr="008F0B63" w:rsidRDefault="001F794D" w:rsidP="00056D02">
            <w:pPr>
              <w:spacing w:after="0" w:line="240" w:lineRule="auto"/>
              <w:jc w:val="center"/>
              <w:rPr>
                <w:rFonts w:eastAsia="Times New Roman" w:cstheme="minorHAnsi"/>
                <w:lang w:eastAsia="et-EE"/>
              </w:rPr>
            </w:pPr>
            <w:r w:rsidRPr="008F0B63">
              <w:rPr>
                <w:rFonts w:eastAsia="Lucida Sans Unicode" w:cstheme="minorHAnsi"/>
                <w:b/>
                <w:bCs/>
                <w:lang w:eastAsia="ar-SA"/>
              </w:rPr>
              <w:t>Eesmärkide täitmist toetavad taustamõõdikud</w:t>
            </w:r>
          </w:p>
        </w:tc>
      </w:tr>
      <w:tr w:rsidR="009C04C8" w:rsidRPr="00F37886" w14:paraId="574D81FE" w14:textId="77777777" w:rsidTr="00E43ED2">
        <w:tc>
          <w:tcPr>
            <w:tcW w:w="7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88C20" w14:textId="77777777" w:rsidR="009C04C8" w:rsidRPr="008F0B63" w:rsidRDefault="009C04C8" w:rsidP="009C04C8">
            <w:pPr>
              <w:spacing w:after="0" w:line="240" w:lineRule="auto"/>
              <w:rPr>
                <w:rFonts w:eastAsia="Lucida Sans Unicode" w:cstheme="minorHAnsi"/>
                <w:b/>
                <w:bCs/>
                <w:lang w:eastAsia="ar-SA"/>
              </w:rPr>
            </w:pPr>
            <w:r w:rsidRPr="008F0B63">
              <w:rPr>
                <w:rFonts w:cstheme="minorHAnsi"/>
              </w:rPr>
              <w:t>9. Kutsehariduse lõpetanute keskmine töine sissetulek, eurot keskmiselt kuus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45256" w14:textId="52BB053B" w:rsidR="009C04C8" w:rsidRPr="008F0B63" w:rsidRDefault="009C04C8" w:rsidP="009C04C8">
            <w:pPr>
              <w:spacing w:after="0" w:line="240" w:lineRule="auto"/>
              <w:jc w:val="center"/>
              <w:rPr>
                <w:rFonts w:eastAsia="Times New Roman" w:cstheme="minorHAnsi"/>
                <w:lang w:eastAsia="et-EE"/>
              </w:rPr>
            </w:pPr>
            <w:r w:rsidRPr="004361EA">
              <w:t>1048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777541" w14:textId="6EC911F3" w:rsidR="009C04C8" w:rsidRPr="008F0B63" w:rsidRDefault="009C04C8" w:rsidP="009C04C8">
            <w:pPr>
              <w:spacing w:after="0" w:line="240" w:lineRule="auto"/>
              <w:jc w:val="center"/>
              <w:rPr>
                <w:rFonts w:eastAsia="Times New Roman" w:cstheme="minorHAnsi"/>
                <w:lang w:eastAsia="et-EE"/>
              </w:rPr>
            </w:pPr>
            <w:r w:rsidRPr="004361EA">
              <w:t>1106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9F816" w14:textId="6CDB6B35" w:rsidR="009C04C8" w:rsidRPr="008F0B63" w:rsidRDefault="009C04C8" w:rsidP="009C04C8">
            <w:pPr>
              <w:spacing w:after="0" w:line="240" w:lineRule="auto"/>
              <w:jc w:val="center"/>
              <w:rPr>
                <w:rFonts w:eastAsia="Times New Roman" w:cstheme="minorHAnsi"/>
                <w:lang w:eastAsia="et-EE"/>
              </w:rPr>
            </w:pPr>
            <w:r w:rsidRPr="004361EA">
              <w:t>1463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0F23AF" w14:textId="27C9AB08"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B32F" w14:textId="7EB327D8" w:rsidR="009C04C8" w:rsidRPr="008F0B63" w:rsidRDefault="009C04C8" w:rsidP="009C04C8">
            <w:pPr>
              <w:spacing w:after="0" w:line="240" w:lineRule="auto"/>
              <w:jc w:val="center"/>
              <w:rPr>
                <w:rFonts w:eastAsia="Times New Roman" w:cstheme="minorHAnsi"/>
                <w:lang w:eastAsia="et-EE"/>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5EFE46" w14:textId="3A0C96C9" w:rsidR="009C04C8" w:rsidRPr="008F0B63" w:rsidRDefault="009C04C8" w:rsidP="009C04C8">
            <w:pPr>
              <w:spacing w:after="0" w:line="240" w:lineRule="auto"/>
              <w:jc w:val="center"/>
              <w:rPr>
                <w:rFonts w:eastAsia="Times New Roman" w:cstheme="minorHAnsi"/>
                <w:lang w:eastAsia="et-EE"/>
              </w:rPr>
            </w:pPr>
          </w:p>
        </w:tc>
      </w:tr>
      <w:tr w:rsidR="009C04C8" w14:paraId="06034412"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5380E0D0" w14:textId="77777777" w:rsidR="009C04C8" w:rsidRPr="008F0B63" w:rsidRDefault="009C04C8" w:rsidP="009C04C8">
            <w:pPr>
              <w:spacing w:after="0" w:line="240" w:lineRule="auto"/>
              <w:rPr>
                <w:rFonts w:eastAsia="Lucida Sans Unicode" w:cstheme="minorHAnsi"/>
                <w:b/>
                <w:bCs/>
                <w:lang w:eastAsia="ar-SA"/>
              </w:rPr>
            </w:pPr>
            <w:r w:rsidRPr="008F0B63">
              <w:rPr>
                <w:rFonts w:cstheme="minorHAnsi"/>
              </w:rPr>
              <w:t>10. Õpilaste ja õpetajate ametikohtade suhtarv kutseõppeasutuses</w:t>
            </w:r>
          </w:p>
        </w:tc>
        <w:tc>
          <w:tcPr>
            <w:tcW w:w="1134" w:type="dxa"/>
            <w:tcBorders>
              <w:top w:val="single" w:sz="4" w:space="0" w:color="auto"/>
              <w:left w:val="single" w:sz="4" w:space="0" w:color="auto"/>
              <w:bottom w:val="single" w:sz="4" w:space="0" w:color="auto"/>
              <w:right w:val="single" w:sz="4" w:space="0" w:color="auto"/>
            </w:tcBorders>
          </w:tcPr>
          <w:p w14:paraId="123D773D" w14:textId="549B7A28" w:rsidR="009C04C8" w:rsidRPr="008F0B63" w:rsidRDefault="009C04C8" w:rsidP="009C04C8">
            <w:pPr>
              <w:spacing w:after="0" w:line="240" w:lineRule="auto"/>
              <w:jc w:val="center"/>
              <w:rPr>
                <w:rFonts w:eastAsia="Times New Roman" w:cstheme="minorHAnsi"/>
                <w:lang w:eastAsia="et-EE"/>
              </w:rPr>
            </w:pPr>
            <w:r w:rsidRPr="004361EA">
              <w:t>14,1</w:t>
            </w:r>
          </w:p>
        </w:tc>
        <w:tc>
          <w:tcPr>
            <w:tcW w:w="1134" w:type="dxa"/>
            <w:tcBorders>
              <w:top w:val="single" w:sz="4" w:space="0" w:color="auto"/>
              <w:left w:val="single" w:sz="4" w:space="0" w:color="auto"/>
              <w:bottom w:val="single" w:sz="4" w:space="0" w:color="auto"/>
              <w:right w:val="single" w:sz="4" w:space="0" w:color="auto"/>
            </w:tcBorders>
          </w:tcPr>
          <w:p w14:paraId="5B14134F" w14:textId="793F7AA8" w:rsidR="009C04C8" w:rsidRPr="008F0B63" w:rsidRDefault="009C04C8" w:rsidP="009C04C8">
            <w:pPr>
              <w:spacing w:after="0" w:line="240" w:lineRule="auto"/>
              <w:jc w:val="center"/>
              <w:rPr>
                <w:rFonts w:eastAsia="Times New Roman" w:cstheme="minorHAnsi"/>
                <w:lang w:eastAsia="et-EE"/>
              </w:rPr>
            </w:pPr>
            <w:r w:rsidRPr="004361EA">
              <w:t>14,1</w:t>
            </w:r>
          </w:p>
        </w:tc>
        <w:tc>
          <w:tcPr>
            <w:tcW w:w="1134" w:type="dxa"/>
            <w:tcBorders>
              <w:top w:val="single" w:sz="4" w:space="0" w:color="auto"/>
              <w:left w:val="single" w:sz="4" w:space="0" w:color="auto"/>
              <w:bottom w:val="single" w:sz="4" w:space="0" w:color="auto"/>
              <w:right w:val="single" w:sz="4" w:space="0" w:color="auto"/>
            </w:tcBorders>
          </w:tcPr>
          <w:p w14:paraId="2C35A7B9" w14:textId="36C4C6FA" w:rsidR="009C04C8" w:rsidRPr="008F0B63" w:rsidRDefault="009C04C8" w:rsidP="009C04C8">
            <w:pPr>
              <w:spacing w:after="0" w:line="240" w:lineRule="auto"/>
              <w:jc w:val="center"/>
              <w:rPr>
                <w:rFonts w:eastAsia="Times New Roman" w:cstheme="minorHAnsi"/>
                <w:lang w:eastAsia="et-EE"/>
              </w:rPr>
            </w:pPr>
            <w:r w:rsidRPr="004361EA">
              <w:t>18,8</w:t>
            </w:r>
          </w:p>
        </w:tc>
        <w:tc>
          <w:tcPr>
            <w:tcW w:w="993" w:type="dxa"/>
            <w:tcBorders>
              <w:top w:val="single" w:sz="4" w:space="0" w:color="auto"/>
              <w:left w:val="single" w:sz="4" w:space="0" w:color="auto"/>
              <w:bottom w:val="single" w:sz="4" w:space="0" w:color="auto"/>
              <w:right w:val="single" w:sz="4" w:space="0" w:color="auto"/>
            </w:tcBorders>
          </w:tcPr>
          <w:p w14:paraId="21703EDF" w14:textId="75CC819F" w:rsidR="009C04C8" w:rsidRPr="008F0B63" w:rsidRDefault="009C04C8" w:rsidP="009C04C8">
            <w:pPr>
              <w:spacing w:after="0" w:line="240" w:lineRule="auto"/>
              <w:jc w:val="center"/>
              <w:rPr>
                <w:rFonts w:eastAsia="Times New Roman" w:cstheme="minorHAnsi"/>
                <w:lang w:eastAsia="et-EE"/>
              </w:rPr>
            </w:pPr>
            <w:r w:rsidRPr="004361EA">
              <w:t>16</w:t>
            </w:r>
          </w:p>
        </w:tc>
        <w:tc>
          <w:tcPr>
            <w:tcW w:w="1417" w:type="dxa"/>
            <w:tcBorders>
              <w:top w:val="single" w:sz="4" w:space="0" w:color="auto"/>
              <w:left w:val="single" w:sz="4" w:space="0" w:color="auto"/>
              <w:bottom w:val="single" w:sz="4" w:space="0" w:color="auto"/>
              <w:right w:val="single" w:sz="4" w:space="0" w:color="auto"/>
            </w:tcBorders>
          </w:tcPr>
          <w:p w14:paraId="6A28C29B" w14:textId="278A5BDB" w:rsidR="009C04C8" w:rsidRPr="008F0B63" w:rsidRDefault="009C04C8" w:rsidP="009C04C8">
            <w:pPr>
              <w:spacing w:after="0" w:line="240" w:lineRule="auto"/>
              <w:jc w:val="center"/>
              <w:rPr>
                <w:rFonts w:eastAsia="Times New Roman" w:cstheme="minorHAnsi"/>
                <w:lang w:eastAsia="et-EE"/>
              </w:rPr>
            </w:pPr>
            <w:r w:rsidRPr="004361EA">
              <w:t>18,3</w:t>
            </w:r>
          </w:p>
        </w:tc>
        <w:tc>
          <w:tcPr>
            <w:tcW w:w="992" w:type="dxa"/>
            <w:tcBorders>
              <w:top w:val="single" w:sz="4" w:space="0" w:color="auto"/>
              <w:left w:val="single" w:sz="4" w:space="0" w:color="auto"/>
              <w:bottom w:val="single" w:sz="4" w:space="0" w:color="auto"/>
              <w:right w:val="single" w:sz="4" w:space="0" w:color="auto"/>
            </w:tcBorders>
          </w:tcPr>
          <w:p w14:paraId="38BEAD18" w14:textId="53D7FB6A" w:rsidR="009C04C8" w:rsidRPr="008F0B63" w:rsidRDefault="009C04C8" w:rsidP="009C04C8">
            <w:pPr>
              <w:spacing w:after="0" w:line="240" w:lineRule="auto"/>
              <w:jc w:val="center"/>
              <w:rPr>
                <w:rFonts w:eastAsia="Times New Roman" w:cstheme="minorHAnsi"/>
                <w:lang w:eastAsia="et-EE"/>
              </w:rPr>
            </w:pPr>
            <w:r w:rsidRPr="004361EA">
              <w:t>16</w:t>
            </w:r>
          </w:p>
        </w:tc>
      </w:tr>
      <w:tr w:rsidR="009C04C8" w14:paraId="0F4B2D94" w14:textId="77777777" w:rsidTr="00E43ED2">
        <w:tc>
          <w:tcPr>
            <w:tcW w:w="7361" w:type="dxa"/>
            <w:tcBorders>
              <w:top w:val="single" w:sz="4" w:space="0" w:color="auto"/>
              <w:left w:val="single" w:sz="4" w:space="0" w:color="auto"/>
              <w:bottom w:val="single" w:sz="4" w:space="0" w:color="auto"/>
              <w:right w:val="single" w:sz="4" w:space="0" w:color="auto"/>
            </w:tcBorders>
            <w:hideMark/>
          </w:tcPr>
          <w:p w14:paraId="46570B8E" w14:textId="77777777" w:rsidR="009C04C8" w:rsidRPr="008F0B63" w:rsidRDefault="009C04C8" w:rsidP="009C04C8">
            <w:pPr>
              <w:spacing w:after="0" w:line="240" w:lineRule="auto"/>
              <w:rPr>
                <w:rFonts w:cstheme="minorHAnsi"/>
              </w:rPr>
            </w:pPr>
            <w:r w:rsidRPr="008F0B63">
              <w:rPr>
                <w:rFonts w:cstheme="minorHAnsi"/>
              </w:rPr>
              <w:t>11. Põhitegevuskulud  õpilase kohta kutseõppes, EUR</w:t>
            </w:r>
          </w:p>
        </w:tc>
        <w:tc>
          <w:tcPr>
            <w:tcW w:w="1134" w:type="dxa"/>
            <w:tcBorders>
              <w:top w:val="single" w:sz="4" w:space="0" w:color="auto"/>
              <w:left w:val="single" w:sz="4" w:space="0" w:color="auto"/>
              <w:bottom w:val="single" w:sz="4" w:space="0" w:color="auto"/>
              <w:right w:val="single" w:sz="4" w:space="0" w:color="auto"/>
            </w:tcBorders>
          </w:tcPr>
          <w:p w14:paraId="14631616" w14:textId="44FF8D66" w:rsidR="009C04C8" w:rsidRPr="008F0B63" w:rsidRDefault="009C04C8" w:rsidP="009C04C8">
            <w:pPr>
              <w:spacing w:after="0" w:line="240" w:lineRule="auto"/>
              <w:jc w:val="center"/>
              <w:rPr>
                <w:rFonts w:eastAsia="Times New Roman" w:cstheme="minorHAnsi"/>
                <w:lang w:eastAsia="et-EE"/>
              </w:rPr>
            </w:pPr>
            <w:r w:rsidRPr="004361EA">
              <w:t>4749</w:t>
            </w:r>
          </w:p>
        </w:tc>
        <w:tc>
          <w:tcPr>
            <w:tcW w:w="1134" w:type="dxa"/>
            <w:tcBorders>
              <w:top w:val="single" w:sz="4" w:space="0" w:color="auto"/>
              <w:left w:val="single" w:sz="4" w:space="0" w:color="auto"/>
              <w:bottom w:val="single" w:sz="4" w:space="0" w:color="auto"/>
              <w:right w:val="single" w:sz="4" w:space="0" w:color="auto"/>
            </w:tcBorders>
          </w:tcPr>
          <w:p w14:paraId="3853191E" w14:textId="298610A5" w:rsidR="009C04C8" w:rsidRPr="008F0B63" w:rsidRDefault="009C04C8" w:rsidP="009C04C8">
            <w:pPr>
              <w:spacing w:after="0" w:line="240" w:lineRule="auto"/>
              <w:jc w:val="center"/>
              <w:rPr>
                <w:rFonts w:eastAsia="Times New Roman" w:cstheme="minorHAnsi"/>
                <w:lang w:eastAsia="et-EE"/>
              </w:rPr>
            </w:pPr>
            <w:r w:rsidRPr="004361EA">
              <w:t>4858</w:t>
            </w:r>
          </w:p>
        </w:tc>
        <w:tc>
          <w:tcPr>
            <w:tcW w:w="1134" w:type="dxa"/>
            <w:tcBorders>
              <w:top w:val="single" w:sz="4" w:space="0" w:color="auto"/>
              <w:left w:val="single" w:sz="4" w:space="0" w:color="auto"/>
              <w:bottom w:val="single" w:sz="4" w:space="0" w:color="auto"/>
              <w:right w:val="single" w:sz="4" w:space="0" w:color="auto"/>
            </w:tcBorders>
          </w:tcPr>
          <w:p w14:paraId="66F7668B" w14:textId="0D265ED1" w:rsidR="009C04C8" w:rsidRPr="008F0B63" w:rsidRDefault="009C04C8" w:rsidP="009C04C8">
            <w:pPr>
              <w:spacing w:after="0" w:line="240" w:lineRule="auto"/>
              <w:jc w:val="center"/>
              <w:rPr>
                <w:rFonts w:eastAsia="Times New Roman" w:cstheme="minorHAnsi"/>
                <w:lang w:eastAsia="et-EE"/>
              </w:rPr>
            </w:pPr>
            <w:r w:rsidRPr="004361EA">
              <w:t>7360</w:t>
            </w:r>
          </w:p>
        </w:tc>
        <w:tc>
          <w:tcPr>
            <w:tcW w:w="993" w:type="dxa"/>
            <w:tcBorders>
              <w:top w:val="single" w:sz="4" w:space="0" w:color="auto"/>
              <w:left w:val="single" w:sz="4" w:space="0" w:color="auto"/>
              <w:bottom w:val="single" w:sz="4" w:space="0" w:color="auto"/>
              <w:right w:val="single" w:sz="4" w:space="0" w:color="auto"/>
            </w:tcBorders>
          </w:tcPr>
          <w:p w14:paraId="3C25C9BF" w14:textId="14103DD6"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10B989C5" w14:textId="77777777" w:rsidR="009C04C8" w:rsidRPr="008F0B63" w:rsidRDefault="009C04C8" w:rsidP="009C04C8">
            <w:pPr>
              <w:spacing w:after="0" w:line="240" w:lineRule="auto"/>
              <w:jc w:val="center"/>
              <w:rPr>
                <w:rFonts w:eastAsia="Times New Roman" w:cstheme="minorHAnsi"/>
                <w:lang w:eastAsia="et-EE"/>
              </w:rPr>
            </w:pPr>
          </w:p>
        </w:tc>
        <w:tc>
          <w:tcPr>
            <w:tcW w:w="992" w:type="dxa"/>
            <w:tcBorders>
              <w:top w:val="single" w:sz="4" w:space="0" w:color="auto"/>
              <w:left w:val="single" w:sz="4" w:space="0" w:color="auto"/>
              <w:bottom w:val="single" w:sz="4" w:space="0" w:color="auto"/>
              <w:right w:val="single" w:sz="4" w:space="0" w:color="auto"/>
            </w:tcBorders>
          </w:tcPr>
          <w:p w14:paraId="38E6F4D4" w14:textId="4E210046" w:rsidR="009C04C8" w:rsidRPr="008F0B63" w:rsidRDefault="009C04C8" w:rsidP="009C04C8">
            <w:pPr>
              <w:spacing w:after="0" w:line="240" w:lineRule="auto"/>
              <w:jc w:val="center"/>
              <w:rPr>
                <w:rFonts w:eastAsia="Times New Roman" w:cstheme="minorHAnsi"/>
                <w:lang w:eastAsia="et-EE"/>
              </w:rPr>
            </w:pPr>
          </w:p>
        </w:tc>
      </w:tr>
      <w:tr w:rsidR="009C04C8" w14:paraId="48DCA992" w14:textId="77777777" w:rsidTr="00E43ED2">
        <w:trPr>
          <w:trHeight w:val="53"/>
        </w:trPr>
        <w:tc>
          <w:tcPr>
            <w:tcW w:w="7361" w:type="dxa"/>
            <w:tcBorders>
              <w:top w:val="single" w:sz="4" w:space="0" w:color="auto"/>
              <w:left w:val="single" w:sz="4" w:space="0" w:color="auto"/>
              <w:bottom w:val="single" w:sz="4" w:space="0" w:color="auto"/>
              <w:right w:val="single" w:sz="4" w:space="0" w:color="auto"/>
            </w:tcBorders>
            <w:shd w:val="clear" w:color="auto" w:fill="auto"/>
          </w:tcPr>
          <w:p w14:paraId="522041F5" w14:textId="77777777" w:rsidR="009C04C8" w:rsidRPr="008F0B63" w:rsidRDefault="009C04C8" w:rsidP="009C04C8">
            <w:pPr>
              <w:spacing w:after="0" w:line="240" w:lineRule="auto"/>
              <w:rPr>
                <w:rFonts w:cstheme="minorHAnsi"/>
              </w:rPr>
            </w:pPr>
            <w:r w:rsidRPr="008F0B63">
              <w:rPr>
                <w:rFonts w:cstheme="minorHAnsi"/>
              </w:rPr>
              <w:t>12. Õpirändel osalenud õpilaste arv ja osakaal (Erasmus+)</w:t>
            </w:r>
          </w:p>
        </w:tc>
        <w:tc>
          <w:tcPr>
            <w:tcW w:w="1134" w:type="dxa"/>
            <w:tcBorders>
              <w:top w:val="single" w:sz="4" w:space="0" w:color="auto"/>
              <w:left w:val="single" w:sz="4" w:space="0" w:color="auto"/>
              <w:bottom w:val="single" w:sz="4" w:space="0" w:color="auto"/>
              <w:right w:val="single" w:sz="4" w:space="0" w:color="auto"/>
            </w:tcBorders>
          </w:tcPr>
          <w:p w14:paraId="3A8F40E0" w14:textId="21A09E7F" w:rsidR="009C04C8" w:rsidRPr="008F0B63" w:rsidRDefault="009C04C8" w:rsidP="009C04C8">
            <w:pPr>
              <w:spacing w:after="0" w:line="240" w:lineRule="auto"/>
              <w:jc w:val="center"/>
              <w:rPr>
                <w:rFonts w:eastAsia="Times New Roman" w:cstheme="minorHAnsi"/>
                <w:lang w:eastAsia="et-EE"/>
              </w:rPr>
            </w:pPr>
            <w:r w:rsidRPr="004361EA">
              <w:t>16/ 3,5%</w:t>
            </w:r>
          </w:p>
        </w:tc>
        <w:tc>
          <w:tcPr>
            <w:tcW w:w="1134" w:type="dxa"/>
            <w:tcBorders>
              <w:top w:val="single" w:sz="4" w:space="0" w:color="auto"/>
              <w:left w:val="single" w:sz="4" w:space="0" w:color="auto"/>
              <w:bottom w:val="single" w:sz="4" w:space="0" w:color="auto"/>
              <w:right w:val="single" w:sz="4" w:space="0" w:color="auto"/>
            </w:tcBorders>
          </w:tcPr>
          <w:p w14:paraId="24B8A84B" w14:textId="097A1259" w:rsidR="009C04C8" w:rsidRPr="008F0B63" w:rsidRDefault="009C04C8" w:rsidP="009C04C8">
            <w:pPr>
              <w:spacing w:after="0" w:line="240" w:lineRule="auto"/>
              <w:jc w:val="center"/>
              <w:rPr>
                <w:rFonts w:eastAsia="Times New Roman" w:cstheme="minorHAnsi"/>
                <w:lang w:eastAsia="et-EE"/>
              </w:rPr>
            </w:pPr>
            <w:r w:rsidRPr="004361EA">
              <w:t>21/ 5%</w:t>
            </w:r>
          </w:p>
        </w:tc>
        <w:tc>
          <w:tcPr>
            <w:tcW w:w="1134" w:type="dxa"/>
            <w:tcBorders>
              <w:top w:val="single" w:sz="4" w:space="0" w:color="auto"/>
              <w:left w:val="single" w:sz="4" w:space="0" w:color="auto"/>
              <w:bottom w:val="single" w:sz="4" w:space="0" w:color="auto"/>
              <w:right w:val="single" w:sz="4" w:space="0" w:color="auto"/>
            </w:tcBorders>
          </w:tcPr>
          <w:p w14:paraId="5B1D13B2" w14:textId="5038B0F0" w:rsidR="009C04C8" w:rsidRPr="008F0B63" w:rsidRDefault="009C04C8" w:rsidP="009C04C8">
            <w:pPr>
              <w:spacing w:after="0" w:line="240" w:lineRule="auto"/>
              <w:jc w:val="center"/>
              <w:rPr>
                <w:rFonts w:eastAsia="Times New Roman" w:cstheme="minorHAnsi"/>
                <w:lang w:eastAsia="et-EE"/>
              </w:rPr>
            </w:pPr>
            <w:r w:rsidRPr="004361EA">
              <w:t>0</w:t>
            </w:r>
          </w:p>
        </w:tc>
        <w:tc>
          <w:tcPr>
            <w:tcW w:w="993" w:type="dxa"/>
            <w:tcBorders>
              <w:top w:val="single" w:sz="4" w:space="0" w:color="auto"/>
              <w:left w:val="single" w:sz="4" w:space="0" w:color="auto"/>
              <w:bottom w:val="single" w:sz="4" w:space="0" w:color="auto"/>
              <w:right w:val="single" w:sz="4" w:space="0" w:color="auto"/>
            </w:tcBorders>
          </w:tcPr>
          <w:p w14:paraId="05897453" w14:textId="77777777"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054053C5" w14:textId="62AC2AEB" w:rsidR="009C04C8" w:rsidRPr="008F0B63" w:rsidRDefault="009C04C8" w:rsidP="009C04C8">
            <w:pPr>
              <w:spacing w:after="0" w:line="240" w:lineRule="auto"/>
              <w:jc w:val="center"/>
              <w:rPr>
                <w:rFonts w:eastAsia="Times New Roman" w:cstheme="minorHAnsi"/>
                <w:lang w:eastAsia="et-EE"/>
              </w:rPr>
            </w:pPr>
            <w:r w:rsidRPr="004361EA">
              <w:t>30/ 5,4%</w:t>
            </w:r>
          </w:p>
        </w:tc>
        <w:tc>
          <w:tcPr>
            <w:tcW w:w="992" w:type="dxa"/>
            <w:tcBorders>
              <w:top w:val="single" w:sz="4" w:space="0" w:color="auto"/>
              <w:left w:val="single" w:sz="4" w:space="0" w:color="auto"/>
              <w:bottom w:val="single" w:sz="4" w:space="0" w:color="auto"/>
              <w:right w:val="single" w:sz="4" w:space="0" w:color="auto"/>
            </w:tcBorders>
          </w:tcPr>
          <w:p w14:paraId="0FDA6836" w14:textId="77777777" w:rsidR="009C04C8" w:rsidRPr="008F0B63" w:rsidRDefault="009C04C8" w:rsidP="009C04C8">
            <w:pPr>
              <w:spacing w:after="0" w:line="240" w:lineRule="auto"/>
              <w:jc w:val="center"/>
              <w:rPr>
                <w:rFonts w:eastAsia="Times New Roman" w:cstheme="minorHAnsi"/>
                <w:lang w:eastAsia="et-EE"/>
              </w:rPr>
            </w:pPr>
          </w:p>
        </w:tc>
      </w:tr>
      <w:tr w:rsidR="009C04C8" w14:paraId="7514D1DD" w14:textId="77777777" w:rsidTr="00E43ED2">
        <w:trPr>
          <w:trHeight w:val="53"/>
        </w:trPr>
        <w:tc>
          <w:tcPr>
            <w:tcW w:w="7361" w:type="dxa"/>
            <w:tcBorders>
              <w:top w:val="single" w:sz="4" w:space="0" w:color="auto"/>
              <w:left w:val="single" w:sz="4" w:space="0" w:color="auto"/>
              <w:bottom w:val="single" w:sz="4" w:space="0" w:color="auto"/>
              <w:right w:val="single" w:sz="4" w:space="0" w:color="auto"/>
            </w:tcBorders>
            <w:shd w:val="clear" w:color="auto" w:fill="auto"/>
          </w:tcPr>
          <w:p w14:paraId="54622A98" w14:textId="2271E13C" w:rsidR="009C04C8" w:rsidRPr="008F0B63" w:rsidRDefault="009C04C8" w:rsidP="009C04C8">
            <w:pPr>
              <w:spacing w:after="0" w:line="240" w:lineRule="auto"/>
              <w:rPr>
                <w:rFonts w:cstheme="minorHAnsi"/>
              </w:rPr>
            </w:pPr>
            <w:r w:rsidRPr="008F0B63">
              <w:rPr>
                <w:rFonts w:cstheme="minorHAnsi"/>
              </w:rPr>
              <w:t>13. Õpirändel osalenud haridustöötajate arv</w:t>
            </w:r>
            <w:r>
              <w:rPr>
                <w:rFonts w:cstheme="minorHAnsi"/>
              </w:rPr>
              <w:t xml:space="preserve"> ja osakaal</w:t>
            </w:r>
            <w:r w:rsidRPr="008F0B63">
              <w:rPr>
                <w:rFonts w:cstheme="minorHAnsi"/>
              </w:rPr>
              <w:t xml:space="preserve"> (Erasmus+)  </w:t>
            </w:r>
          </w:p>
        </w:tc>
        <w:tc>
          <w:tcPr>
            <w:tcW w:w="1134" w:type="dxa"/>
            <w:tcBorders>
              <w:top w:val="single" w:sz="4" w:space="0" w:color="auto"/>
              <w:left w:val="single" w:sz="4" w:space="0" w:color="auto"/>
              <w:bottom w:val="single" w:sz="4" w:space="0" w:color="auto"/>
              <w:right w:val="single" w:sz="4" w:space="0" w:color="auto"/>
            </w:tcBorders>
          </w:tcPr>
          <w:p w14:paraId="5508D9EA" w14:textId="0ADAF24A" w:rsidR="009C04C8" w:rsidRPr="008F0B63" w:rsidRDefault="009C04C8" w:rsidP="009C04C8">
            <w:pPr>
              <w:spacing w:after="0" w:line="240" w:lineRule="auto"/>
              <w:jc w:val="center"/>
              <w:rPr>
                <w:rFonts w:eastAsia="Times New Roman" w:cstheme="minorHAnsi"/>
                <w:lang w:eastAsia="et-EE"/>
              </w:rPr>
            </w:pPr>
            <w:r w:rsidRPr="004361EA">
              <w:t>2/ 6,2%</w:t>
            </w:r>
          </w:p>
        </w:tc>
        <w:tc>
          <w:tcPr>
            <w:tcW w:w="1134" w:type="dxa"/>
            <w:tcBorders>
              <w:top w:val="single" w:sz="4" w:space="0" w:color="auto"/>
              <w:left w:val="single" w:sz="4" w:space="0" w:color="auto"/>
              <w:bottom w:val="single" w:sz="4" w:space="0" w:color="auto"/>
              <w:right w:val="single" w:sz="4" w:space="0" w:color="auto"/>
            </w:tcBorders>
          </w:tcPr>
          <w:p w14:paraId="4F9CD7E6" w14:textId="33AED1B1" w:rsidR="009C04C8" w:rsidRPr="008F0B63" w:rsidRDefault="009C04C8" w:rsidP="009C04C8">
            <w:pPr>
              <w:spacing w:after="0" w:line="240" w:lineRule="auto"/>
              <w:jc w:val="center"/>
              <w:rPr>
                <w:rFonts w:eastAsia="Times New Roman" w:cstheme="minorHAnsi"/>
                <w:lang w:eastAsia="et-EE"/>
              </w:rPr>
            </w:pPr>
            <w:r w:rsidRPr="004361EA">
              <w:t>5/ 16,9%</w:t>
            </w:r>
          </w:p>
        </w:tc>
        <w:tc>
          <w:tcPr>
            <w:tcW w:w="1134" w:type="dxa"/>
            <w:tcBorders>
              <w:top w:val="single" w:sz="4" w:space="0" w:color="auto"/>
              <w:left w:val="single" w:sz="4" w:space="0" w:color="auto"/>
              <w:bottom w:val="single" w:sz="4" w:space="0" w:color="auto"/>
              <w:right w:val="single" w:sz="4" w:space="0" w:color="auto"/>
            </w:tcBorders>
          </w:tcPr>
          <w:p w14:paraId="4F136FFD" w14:textId="6278777F" w:rsidR="009C04C8" w:rsidRPr="008F0B63" w:rsidRDefault="009C04C8" w:rsidP="009C04C8">
            <w:pPr>
              <w:spacing w:after="0" w:line="240" w:lineRule="auto"/>
              <w:jc w:val="center"/>
              <w:rPr>
                <w:rFonts w:eastAsia="Times New Roman" w:cstheme="minorHAnsi"/>
                <w:lang w:eastAsia="et-EE"/>
              </w:rPr>
            </w:pPr>
            <w:r w:rsidRPr="004361EA">
              <w:t>4/ 14,4%</w:t>
            </w:r>
          </w:p>
        </w:tc>
        <w:tc>
          <w:tcPr>
            <w:tcW w:w="993" w:type="dxa"/>
            <w:tcBorders>
              <w:top w:val="single" w:sz="4" w:space="0" w:color="auto"/>
              <w:left w:val="single" w:sz="4" w:space="0" w:color="auto"/>
              <w:bottom w:val="single" w:sz="4" w:space="0" w:color="auto"/>
              <w:right w:val="single" w:sz="4" w:space="0" w:color="auto"/>
            </w:tcBorders>
          </w:tcPr>
          <w:p w14:paraId="37BC2A28" w14:textId="77777777"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48AA13ED" w14:textId="3CF35998" w:rsidR="009C04C8" w:rsidRPr="008F0B63" w:rsidRDefault="009C04C8" w:rsidP="009C04C8">
            <w:pPr>
              <w:spacing w:after="0" w:line="240" w:lineRule="auto"/>
              <w:jc w:val="center"/>
              <w:rPr>
                <w:rFonts w:eastAsia="Times New Roman" w:cstheme="minorHAnsi"/>
                <w:lang w:eastAsia="et-EE"/>
              </w:rPr>
            </w:pPr>
            <w:r w:rsidRPr="004361EA">
              <w:t>5/ 16,5%</w:t>
            </w:r>
          </w:p>
        </w:tc>
        <w:tc>
          <w:tcPr>
            <w:tcW w:w="992" w:type="dxa"/>
            <w:tcBorders>
              <w:top w:val="single" w:sz="4" w:space="0" w:color="auto"/>
              <w:left w:val="single" w:sz="4" w:space="0" w:color="auto"/>
              <w:bottom w:val="single" w:sz="4" w:space="0" w:color="auto"/>
              <w:right w:val="single" w:sz="4" w:space="0" w:color="auto"/>
            </w:tcBorders>
          </w:tcPr>
          <w:p w14:paraId="3FCB4B4E" w14:textId="77777777" w:rsidR="009C04C8" w:rsidRPr="008F0B63" w:rsidRDefault="009C04C8" w:rsidP="009C04C8">
            <w:pPr>
              <w:spacing w:after="0" w:line="240" w:lineRule="auto"/>
              <w:jc w:val="center"/>
              <w:rPr>
                <w:rFonts w:eastAsia="Times New Roman" w:cstheme="minorHAnsi"/>
                <w:lang w:eastAsia="et-EE"/>
              </w:rPr>
            </w:pPr>
          </w:p>
        </w:tc>
      </w:tr>
      <w:tr w:rsidR="009C04C8" w14:paraId="7DC1E294" w14:textId="77777777" w:rsidTr="00E43ED2">
        <w:trPr>
          <w:trHeight w:val="53"/>
        </w:trPr>
        <w:tc>
          <w:tcPr>
            <w:tcW w:w="7361" w:type="dxa"/>
            <w:tcBorders>
              <w:top w:val="single" w:sz="4" w:space="0" w:color="auto"/>
              <w:left w:val="single" w:sz="4" w:space="0" w:color="auto"/>
              <w:bottom w:val="single" w:sz="4" w:space="0" w:color="auto"/>
              <w:right w:val="single" w:sz="4" w:space="0" w:color="auto"/>
            </w:tcBorders>
            <w:shd w:val="clear" w:color="auto" w:fill="auto"/>
          </w:tcPr>
          <w:p w14:paraId="3AC40605" w14:textId="28FBB723" w:rsidR="009C04C8" w:rsidRPr="008F0B63" w:rsidRDefault="009C04C8" w:rsidP="009C04C8">
            <w:pPr>
              <w:spacing w:after="0" w:line="240" w:lineRule="auto"/>
              <w:rPr>
                <w:rFonts w:cstheme="minorHAnsi"/>
              </w:rPr>
            </w:pPr>
            <w:r w:rsidRPr="008F0B63">
              <w:rPr>
                <w:rFonts w:cstheme="minorHAnsi"/>
              </w:rPr>
              <w:t>14. Kooliga rahulolu üleriigilise rahulolu</w:t>
            </w:r>
            <w:r>
              <w:rPr>
                <w:rFonts w:cstheme="minorHAnsi"/>
              </w:rPr>
              <w:t xml:space="preserve"> </w:t>
            </w:r>
            <w:r w:rsidRPr="008F0B63">
              <w:rPr>
                <w:rFonts w:cstheme="minorHAnsi"/>
              </w:rPr>
              <w:t xml:space="preserve">uuringu järgi  </w:t>
            </w:r>
          </w:p>
        </w:tc>
        <w:tc>
          <w:tcPr>
            <w:tcW w:w="1134" w:type="dxa"/>
            <w:tcBorders>
              <w:top w:val="single" w:sz="4" w:space="0" w:color="auto"/>
              <w:left w:val="single" w:sz="4" w:space="0" w:color="auto"/>
              <w:bottom w:val="single" w:sz="4" w:space="0" w:color="auto"/>
              <w:right w:val="single" w:sz="4" w:space="0" w:color="auto"/>
            </w:tcBorders>
          </w:tcPr>
          <w:p w14:paraId="0D27B5AD" w14:textId="12E69AE5" w:rsidR="009C04C8" w:rsidRPr="008F0B63" w:rsidRDefault="009C04C8" w:rsidP="009C04C8">
            <w:pPr>
              <w:spacing w:after="0" w:line="240" w:lineRule="auto"/>
              <w:jc w:val="center"/>
              <w:rPr>
                <w:rFonts w:eastAsia="Times New Roman" w:cstheme="minorHAnsi"/>
                <w:lang w:eastAsia="et-EE"/>
              </w:rPr>
            </w:pPr>
          </w:p>
        </w:tc>
        <w:tc>
          <w:tcPr>
            <w:tcW w:w="1134" w:type="dxa"/>
            <w:tcBorders>
              <w:top w:val="single" w:sz="4" w:space="0" w:color="auto"/>
              <w:left w:val="single" w:sz="4" w:space="0" w:color="auto"/>
              <w:bottom w:val="single" w:sz="4" w:space="0" w:color="auto"/>
              <w:right w:val="single" w:sz="4" w:space="0" w:color="auto"/>
            </w:tcBorders>
          </w:tcPr>
          <w:p w14:paraId="477168BE" w14:textId="29A146A9" w:rsidR="009C04C8" w:rsidRPr="008F0B63" w:rsidRDefault="009C04C8" w:rsidP="009C04C8">
            <w:pPr>
              <w:spacing w:after="0" w:line="240" w:lineRule="auto"/>
              <w:jc w:val="center"/>
              <w:rPr>
                <w:rFonts w:eastAsia="Times New Roman" w:cstheme="minorHAnsi"/>
                <w:lang w:eastAsia="et-EE"/>
              </w:rPr>
            </w:pPr>
            <w:r w:rsidRPr="004361EA">
              <w:t>4,3</w:t>
            </w:r>
          </w:p>
        </w:tc>
        <w:tc>
          <w:tcPr>
            <w:tcW w:w="1134" w:type="dxa"/>
            <w:tcBorders>
              <w:top w:val="single" w:sz="4" w:space="0" w:color="auto"/>
              <w:left w:val="single" w:sz="4" w:space="0" w:color="auto"/>
              <w:bottom w:val="single" w:sz="4" w:space="0" w:color="auto"/>
              <w:right w:val="single" w:sz="4" w:space="0" w:color="auto"/>
            </w:tcBorders>
          </w:tcPr>
          <w:p w14:paraId="64CC1205" w14:textId="3F4CB632" w:rsidR="009C04C8" w:rsidRPr="008F0B63" w:rsidRDefault="009C04C8" w:rsidP="009C04C8">
            <w:pPr>
              <w:spacing w:after="0" w:line="240" w:lineRule="auto"/>
              <w:jc w:val="center"/>
              <w:rPr>
                <w:rFonts w:eastAsia="Times New Roman" w:cstheme="minorHAnsi"/>
                <w:lang w:eastAsia="et-EE"/>
              </w:rPr>
            </w:pPr>
          </w:p>
        </w:tc>
        <w:tc>
          <w:tcPr>
            <w:tcW w:w="993" w:type="dxa"/>
            <w:tcBorders>
              <w:top w:val="single" w:sz="4" w:space="0" w:color="auto"/>
              <w:left w:val="single" w:sz="4" w:space="0" w:color="auto"/>
              <w:bottom w:val="single" w:sz="4" w:space="0" w:color="auto"/>
              <w:right w:val="single" w:sz="4" w:space="0" w:color="auto"/>
            </w:tcBorders>
          </w:tcPr>
          <w:p w14:paraId="03DC3139" w14:textId="77777777" w:rsidR="009C04C8" w:rsidRPr="008F0B63" w:rsidRDefault="009C04C8" w:rsidP="009C04C8">
            <w:pPr>
              <w:spacing w:after="0" w:line="240" w:lineRule="auto"/>
              <w:jc w:val="center"/>
              <w:rPr>
                <w:rFonts w:eastAsia="Times New Roman" w:cstheme="minorHAnsi"/>
                <w:lang w:eastAsia="et-EE"/>
              </w:rPr>
            </w:pPr>
          </w:p>
        </w:tc>
        <w:tc>
          <w:tcPr>
            <w:tcW w:w="1417" w:type="dxa"/>
            <w:tcBorders>
              <w:top w:val="single" w:sz="4" w:space="0" w:color="auto"/>
              <w:left w:val="single" w:sz="4" w:space="0" w:color="auto"/>
              <w:bottom w:val="single" w:sz="4" w:space="0" w:color="auto"/>
              <w:right w:val="single" w:sz="4" w:space="0" w:color="auto"/>
            </w:tcBorders>
          </w:tcPr>
          <w:p w14:paraId="3158FE4C" w14:textId="1A49BCFE" w:rsidR="009C04C8" w:rsidRPr="008F0B63" w:rsidRDefault="009C04C8" w:rsidP="009C04C8">
            <w:pPr>
              <w:spacing w:after="0" w:line="240" w:lineRule="auto"/>
              <w:jc w:val="center"/>
              <w:rPr>
                <w:rFonts w:eastAsia="Times New Roman" w:cstheme="minorHAnsi"/>
                <w:lang w:eastAsia="et-EE"/>
              </w:rPr>
            </w:pPr>
            <w:r w:rsidRPr="004361EA">
              <w:t>4,5</w:t>
            </w:r>
          </w:p>
        </w:tc>
        <w:tc>
          <w:tcPr>
            <w:tcW w:w="992" w:type="dxa"/>
            <w:tcBorders>
              <w:top w:val="single" w:sz="4" w:space="0" w:color="auto"/>
              <w:left w:val="single" w:sz="4" w:space="0" w:color="auto"/>
              <w:bottom w:val="single" w:sz="4" w:space="0" w:color="auto"/>
              <w:right w:val="single" w:sz="4" w:space="0" w:color="auto"/>
            </w:tcBorders>
          </w:tcPr>
          <w:p w14:paraId="3E2071FE" w14:textId="77777777" w:rsidR="009C04C8" w:rsidRPr="008F0B63" w:rsidRDefault="009C04C8" w:rsidP="009C04C8">
            <w:pPr>
              <w:spacing w:after="0" w:line="240" w:lineRule="auto"/>
              <w:jc w:val="center"/>
              <w:rPr>
                <w:rFonts w:eastAsia="Times New Roman" w:cstheme="minorHAnsi"/>
                <w:lang w:eastAsia="et-EE"/>
              </w:rPr>
            </w:pPr>
          </w:p>
        </w:tc>
      </w:tr>
      <w:tr w:rsidR="001F794D" w:rsidRPr="002E425C" w14:paraId="2ED5A59A" w14:textId="77777777" w:rsidTr="00E43ED2">
        <w:trPr>
          <w:trHeight w:val="53"/>
        </w:trPr>
        <w:tc>
          <w:tcPr>
            <w:tcW w:w="1416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1E48A5" w14:textId="77777777" w:rsidR="001F794D" w:rsidRPr="008F0B63" w:rsidRDefault="001F794D" w:rsidP="00056D02">
            <w:pPr>
              <w:spacing w:after="0" w:line="240" w:lineRule="auto"/>
              <w:jc w:val="center"/>
              <w:rPr>
                <w:rFonts w:eastAsia="Times New Roman" w:cstheme="minorHAnsi"/>
                <w:b/>
                <w:lang w:eastAsia="et-EE"/>
              </w:rPr>
            </w:pPr>
            <w:r w:rsidRPr="008F0B63">
              <w:rPr>
                <w:rFonts w:eastAsia="Times New Roman" w:cstheme="minorHAnsi"/>
                <w:b/>
                <w:lang w:eastAsia="et-EE"/>
              </w:rPr>
              <w:t>Koolipõhised mõõdikud</w:t>
            </w:r>
          </w:p>
        </w:tc>
      </w:tr>
      <w:tr w:rsidR="00784D97" w14:paraId="0E04E90D" w14:textId="77777777" w:rsidTr="00056D02">
        <w:trPr>
          <w:trHeight w:val="53"/>
        </w:trPr>
        <w:tc>
          <w:tcPr>
            <w:tcW w:w="7361" w:type="dxa"/>
            <w:tcBorders>
              <w:top w:val="single" w:sz="4" w:space="0" w:color="auto"/>
              <w:left w:val="single" w:sz="4" w:space="0" w:color="auto"/>
              <w:bottom w:val="single" w:sz="4" w:space="0" w:color="auto"/>
              <w:right w:val="single" w:sz="4" w:space="0" w:color="auto"/>
            </w:tcBorders>
            <w:vAlign w:val="bottom"/>
          </w:tcPr>
          <w:p w14:paraId="553EDF9C" w14:textId="63D9A283" w:rsidR="00784D97" w:rsidRPr="008F0B63" w:rsidRDefault="00784D97" w:rsidP="007A770A">
            <w:pPr>
              <w:spacing w:after="0" w:line="240" w:lineRule="auto"/>
              <w:rPr>
                <w:rFonts w:cstheme="minorHAnsi"/>
              </w:rPr>
            </w:pPr>
            <w:r>
              <w:t xml:space="preserve">15. </w:t>
            </w:r>
            <w:r w:rsidRPr="00784D97">
              <w:rPr>
                <w:rFonts w:eastAsia="Times New Roman" w:cstheme="minorHAnsi"/>
                <w:color w:val="000000"/>
              </w:rPr>
              <w:t xml:space="preserve">Pedagoogide kvalifikatsiooninõuetele </w:t>
            </w:r>
            <w:r w:rsidRPr="005E3E73">
              <w:rPr>
                <w:rFonts w:eastAsia="Times New Roman" w:cstheme="minorHAnsi"/>
                <w:color w:val="000000"/>
              </w:rPr>
              <w:t>vastavus, %</w:t>
            </w:r>
          </w:p>
        </w:tc>
        <w:tc>
          <w:tcPr>
            <w:tcW w:w="1134" w:type="dxa"/>
            <w:tcBorders>
              <w:top w:val="single" w:sz="4" w:space="0" w:color="auto"/>
              <w:left w:val="nil"/>
              <w:bottom w:val="single" w:sz="4" w:space="0" w:color="auto"/>
              <w:right w:val="single" w:sz="4" w:space="0" w:color="auto"/>
            </w:tcBorders>
            <w:vAlign w:val="bottom"/>
          </w:tcPr>
          <w:p w14:paraId="68153544" w14:textId="41C64088"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91</w:t>
            </w:r>
          </w:p>
        </w:tc>
        <w:tc>
          <w:tcPr>
            <w:tcW w:w="1134" w:type="dxa"/>
            <w:tcBorders>
              <w:top w:val="single" w:sz="4" w:space="0" w:color="auto"/>
              <w:left w:val="nil"/>
              <w:bottom w:val="single" w:sz="4" w:space="0" w:color="auto"/>
              <w:right w:val="single" w:sz="4" w:space="0" w:color="auto"/>
            </w:tcBorders>
            <w:vAlign w:val="bottom"/>
          </w:tcPr>
          <w:p w14:paraId="10A96A7E" w14:textId="6DA67CAB"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85</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670FC1" w14:textId="65730BF4" w:rsidR="00784D97" w:rsidRPr="00784D97" w:rsidRDefault="00784D97" w:rsidP="00784D97">
            <w:pPr>
              <w:spacing w:after="0" w:line="240" w:lineRule="auto"/>
              <w:jc w:val="center"/>
              <w:rPr>
                <w:rFonts w:eastAsia="Times New Roman" w:cstheme="minorHAnsi"/>
                <w:lang w:eastAsia="et-EE"/>
              </w:rPr>
            </w:pPr>
            <w:r w:rsidRPr="00784D97">
              <w:rPr>
                <w:rFonts w:eastAsia="Times New Roman" w:cstheme="minorHAnsi"/>
                <w:color w:val="000000"/>
                <w:lang w:eastAsia="et-EE"/>
              </w:rPr>
              <w:t>90</w:t>
            </w:r>
          </w:p>
        </w:tc>
        <w:tc>
          <w:tcPr>
            <w:tcW w:w="993" w:type="dxa"/>
            <w:tcBorders>
              <w:top w:val="single" w:sz="4" w:space="0" w:color="auto"/>
              <w:left w:val="nil"/>
              <w:bottom w:val="single" w:sz="4" w:space="0" w:color="auto"/>
              <w:right w:val="single" w:sz="4" w:space="0" w:color="auto"/>
            </w:tcBorders>
            <w:vAlign w:val="bottom"/>
          </w:tcPr>
          <w:p w14:paraId="62D450DA" w14:textId="001E552A"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98</w:t>
            </w:r>
          </w:p>
        </w:tc>
        <w:tc>
          <w:tcPr>
            <w:tcW w:w="1417" w:type="dxa"/>
            <w:tcBorders>
              <w:top w:val="single" w:sz="4" w:space="0" w:color="auto"/>
              <w:left w:val="nil"/>
              <w:bottom w:val="single" w:sz="4" w:space="0" w:color="auto"/>
              <w:right w:val="single" w:sz="4" w:space="0" w:color="auto"/>
            </w:tcBorders>
            <w:vAlign w:val="bottom"/>
          </w:tcPr>
          <w:p w14:paraId="062EB110" w14:textId="1228836F" w:rsidR="00784D97" w:rsidRPr="008F0B63" w:rsidRDefault="00082E2C" w:rsidP="00784D97">
            <w:pPr>
              <w:spacing w:after="0" w:line="240" w:lineRule="auto"/>
              <w:jc w:val="center"/>
              <w:rPr>
                <w:rFonts w:eastAsia="Times New Roman" w:cstheme="minorHAnsi"/>
                <w:lang w:eastAsia="et-EE"/>
              </w:rPr>
            </w:pPr>
            <w:r>
              <w:rPr>
                <w:rFonts w:eastAsia="Times New Roman" w:cstheme="minorHAnsi"/>
                <w:lang w:eastAsia="et-EE"/>
              </w:rPr>
              <w:t>97</w:t>
            </w:r>
          </w:p>
        </w:tc>
        <w:tc>
          <w:tcPr>
            <w:tcW w:w="992" w:type="dxa"/>
            <w:tcBorders>
              <w:top w:val="single" w:sz="4" w:space="0" w:color="auto"/>
              <w:left w:val="nil"/>
              <w:bottom w:val="single" w:sz="4" w:space="0" w:color="auto"/>
              <w:right w:val="single" w:sz="4" w:space="0" w:color="auto"/>
            </w:tcBorders>
            <w:vAlign w:val="bottom"/>
          </w:tcPr>
          <w:p w14:paraId="484B5B93" w14:textId="21EA9C06"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100</w:t>
            </w:r>
          </w:p>
        </w:tc>
      </w:tr>
      <w:tr w:rsidR="00784D97" w14:paraId="16F841BC" w14:textId="77777777" w:rsidTr="00056D02">
        <w:trPr>
          <w:trHeight w:val="53"/>
        </w:trPr>
        <w:tc>
          <w:tcPr>
            <w:tcW w:w="7361" w:type="dxa"/>
            <w:tcBorders>
              <w:top w:val="nil"/>
              <w:left w:val="single" w:sz="4" w:space="0" w:color="auto"/>
              <w:bottom w:val="single" w:sz="4" w:space="0" w:color="auto"/>
              <w:right w:val="single" w:sz="4" w:space="0" w:color="auto"/>
            </w:tcBorders>
            <w:vAlign w:val="bottom"/>
          </w:tcPr>
          <w:p w14:paraId="6D6D589C" w14:textId="0A455C17" w:rsidR="00784D97" w:rsidRPr="008F0B63" w:rsidRDefault="00784D97" w:rsidP="00784D97">
            <w:pPr>
              <w:spacing w:after="0" w:line="240" w:lineRule="auto"/>
              <w:rPr>
                <w:rFonts w:cstheme="minorHAnsi"/>
              </w:rPr>
            </w:pPr>
            <w:r>
              <w:rPr>
                <w:rFonts w:eastAsia="Times New Roman" w:cstheme="minorHAnsi"/>
                <w:color w:val="000000"/>
              </w:rPr>
              <w:t xml:space="preserve">16. </w:t>
            </w:r>
            <w:r w:rsidRPr="005E3E73">
              <w:rPr>
                <w:rFonts w:eastAsia="Times New Roman" w:cstheme="minorHAnsi"/>
                <w:color w:val="000000"/>
              </w:rPr>
              <w:t>Õppijate rahulolu täiendusõppega</w:t>
            </w:r>
          </w:p>
        </w:tc>
        <w:tc>
          <w:tcPr>
            <w:tcW w:w="1134" w:type="dxa"/>
            <w:tcBorders>
              <w:top w:val="nil"/>
              <w:left w:val="nil"/>
              <w:bottom w:val="single" w:sz="4" w:space="0" w:color="auto"/>
              <w:right w:val="single" w:sz="4" w:space="0" w:color="auto"/>
            </w:tcBorders>
            <w:vAlign w:val="bottom"/>
          </w:tcPr>
          <w:p w14:paraId="16ED3E0D" w14:textId="27098F1A"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4,49</w:t>
            </w:r>
          </w:p>
        </w:tc>
        <w:tc>
          <w:tcPr>
            <w:tcW w:w="1134" w:type="dxa"/>
            <w:tcBorders>
              <w:top w:val="nil"/>
              <w:left w:val="nil"/>
              <w:bottom w:val="single" w:sz="4" w:space="0" w:color="auto"/>
              <w:right w:val="single" w:sz="4" w:space="0" w:color="auto"/>
            </w:tcBorders>
            <w:vAlign w:val="bottom"/>
          </w:tcPr>
          <w:p w14:paraId="2672496C" w14:textId="34C3B056"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4,55</w:t>
            </w:r>
          </w:p>
        </w:tc>
        <w:tc>
          <w:tcPr>
            <w:tcW w:w="1134" w:type="dxa"/>
            <w:tcBorders>
              <w:top w:val="single" w:sz="4" w:space="0" w:color="auto"/>
              <w:left w:val="nil"/>
              <w:bottom w:val="single" w:sz="4" w:space="0" w:color="auto"/>
              <w:right w:val="single" w:sz="4" w:space="0" w:color="auto"/>
            </w:tcBorders>
            <w:shd w:val="clear" w:color="auto" w:fill="auto"/>
            <w:vAlign w:val="bottom"/>
          </w:tcPr>
          <w:p w14:paraId="09777FC4" w14:textId="7A99E1FE" w:rsidR="00784D97" w:rsidRPr="00784D97" w:rsidRDefault="00784D97" w:rsidP="00784D97">
            <w:pPr>
              <w:spacing w:after="0" w:line="240" w:lineRule="auto"/>
              <w:jc w:val="center"/>
              <w:rPr>
                <w:rFonts w:eastAsia="Times New Roman" w:cstheme="minorHAnsi"/>
                <w:lang w:eastAsia="et-EE"/>
              </w:rPr>
            </w:pPr>
            <w:r w:rsidRPr="00784D97">
              <w:rPr>
                <w:rFonts w:eastAsia="Times New Roman" w:cstheme="minorHAnsi"/>
                <w:color w:val="000000"/>
                <w:lang w:eastAsia="et-EE"/>
              </w:rPr>
              <w:t>4,7</w:t>
            </w:r>
            <w:r>
              <w:rPr>
                <w:rFonts w:eastAsia="Times New Roman" w:cstheme="minorHAnsi"/>
                <w:color w:val="000000"/>
                <w:lang w:eastAsia="et-EE"/>
              </w:rPr>
              <w:t>0</w:t>
            </w:r>
          </w:p>
        </w:tc>
        <w:tc>
          <w:tcPr>
            <w:tcW w:w="993" w:type="dxa"/>
            <w:tcBorders>
              <w:top w:val="nil"/>
              <w:left w:val="nil"/>
              <w:bottom w:val="single" w:sz="4" w:space="0" w:color="auto"/>
              <w:right w:val="single" w:sz="4" w:space="0" w:color="auto"/>
            </w:tcBorders>
            <w:vAlign w:val="bottom"/>
          </w:tcPr>
          <w:p w14:paraId="486D3946" w14:textId="26B5E8BA"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4,5</w:t>
            </w:r>
          </w:p>
        </w:tc>
        <w:tc>
          <w:tcPr>
            <w:tcW w:w="1417" w:type="dxa"/>
            <w:tcBorders>
              <w:top w:val="nil"/>
              <w:left w:val="nil"/>
              <w:bottom w:val="single" w:sz="4" w:space="0" w:color="auto"/>
              <w:right w:val="single" w:sz="4" w:space="0" w:color="auto"/>
            </w:tcBorders>
            <w:vAlign w:val="bottom"/>
          </w:tcPr>
          <w:p w14:paraId="213B1FAD" w14:textId="4811E503" w:rsidR="00784D97" w:rsidRPr="008F0B63" w:rsidRDefault="00082E2C" w:rsidP="00784D97">
            <w:pPr>
              <w:spacing w:after="0" w:line="240" w:lineRule="auto"/>
              <w:jc w:val="center"/>
              <w:rPr>
                <w:rFonts w:eastAsia="Times New Roman" w:cstheme="minorHAnsi"/>
                <w:lang w:eastAsia="et-EE"/>
              </w:rPr>
            </w:pPr>
            <w:r w:rsidRPr="00082E2C">
              <w:rPr>
                <w:rFonts w:eastAsia="Times New Roman" w:cstheme="minorHAnsi"/>
                <w:lang w:eastAsia="et-EE"/>
              </w:rPr>
              <w:t>5,64</w:t>
            </w:r>
            <w:r>
              <w:rPr>
                <w:rFonts w:eastAsia="Times New Roman" w:cstheme="minorHAnsi"/>
                <w:lang w:eastAsia="et-EE"/>
              </w:rPr>
              <w:t xml:space="preserve"> *</w:t>
            </w:r>
          </w:p>
        </w:tc>
        <w:tc>
          <w:tcPr>
            <w:tcW w:w="992" w:type="dxa"/>
            <w:tcBorders>
              <w:top w:val="nil"/>
              <w:left w:val="nil"/>
              <w:bottom w:val="single" w:sz="4" w:space="0" w:color="auto"/>
              <w:right w:val="single" w:sz="4" w:space="0" w:color="auto"/>
            </w:tcBorders>
            <w:vAlign w:val="bottom"/>
          </w:tcPr>
          <w:p w14:paraId="743B033D" w14:textId="47079E01" w:rsidR="00784D97" w:rsidRPr="008F0B63" w:rsidRDefault="00784D97" w:rsidP="00784D97">
            <w:pPr>
              <w:spacing w:after="0" w:line="240" w:lineRule="auto"/>
              <w:jc w:val="center"/>
              <w:rPr>
                <w:rFonts w:eastAsia="Times New Roman" w:cstheme="minorHAnsi"/>
                <w:lang w:eastAsia="et-EE"/>
              </w:rPr>
            </w:pPr>
            <w:r>
              <w:rPr>
                <w:rFonts w:eastAsia="Times New Roman" w:cstheme="minorHAnsi"/>
                <w:color w:val="000000"/>
                <w:lang w:eastAsia="et-EE"/>
              </w:rPr>
              <w:t>4,5</w:t>
            </w:r>
          </w:p>
        </w:tc>
      </w:tr>
      <w:tr w:rsidR="00784D97" w14:paraId="4F719E8B" w14:textId="77777777" w:rsidTr="00056D02">
        <w:trPr>
          <w:trHeight w:val="53"/>
        </w:trPr>
        <w:tc>
          <w:tcPr>
            <w:tcW w:w="7361" w:type="dxa"/>
            <w:tcBorders>
              <w:top w:val="nil"/>
              <w:left w:val="single" w:sz="4" w:space="0" w:color="auto"/>
              <w:bottom w:val="single" w:sz="4" w:space="0" w:color="auto"/>
              <w:right w:val="single" w:sz="4" w:space="0" w:color="auto"/>
            </w:tcBorders>
            <w:vAlign w:val="bottom"/>
          </w:tcPr>
          <w:p w14:paraId="4CFE8577" w14:textId="06FD85EE" w:rsidR="00784D97" w:rsidRPr="008F0B63" w:rsidRDefault="00784D97" w:rsidP="00784D97">
            <w:pPr>
              <w:spacing w:after="0" w:line="240" w:lineRule="auto"/>
              <w:rPr>
                <w:rFonts w:cstheme="minorHAnsi"/>
              </w:rPr>
            </w:pPr>
            <w:r>
              <w:rPr>
                <w:rFonts w:eastAsia="Times New Roman" w:cstheme="minorHAnsi"/>
                <w:color w:val="000000"/>
              </w:rPr>
              <w:t xml:space="preserve">17. </w:t>
            </w:r>
            <w:r w:rsidRPr="005E3E73">
              <w:rPr>
                <w:rFonts w:eastAsia="Times New Roman" w:cstheme="minorHAnsi"/>
                <w:color w:val="000000"/>
              </w:rPr>
              <w:t>Täiendusõppes osalenute arv</w:t>
            </w:r>
          </w:p>
        </w:tc>
        <w:tc>
          <w:tcPr>
            <w:tcW w:w="1134" w:type="dxa"/>
            <w:tcBorders>
              <w:top w:val="nil"/>
              <w:left w:val="nil"/>
              <w:bottom w:val="single" w:sz="4" w:space="0" w:color="auto"/>
              <w:right w:val="single" w:sz="4" w:space="0" w:color="auto"/>
            </w:tcBorders>
            <w:vAlign w:val="bottom"/>
          </w:tcPr>
          <w:p w14:paraId="5B52FA99" w14:textId="5250AF8E"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778</w:t>
            </w:r>
          </w:p>
        </w:tc>
        <w:tc>
          <w:tcPr>
            <w:tcW w:w="1134" w:type="dxa"/>
            <w:tcBorders>
              <w:top w:val="nil"/>
              <w:left w:val="nil"/>
              <w:bottom w:val="single" w:sz="4" w:space="0" w:color="auto"/>
              <w:right w:val="single" w:sz="4" w:space="0" w:color="auto"/>
            </w:tcBorders>
            <w:vAlign w:val="bottom"/>
          </w:tcPr>
          <w:p w14:paraId="1964ADA8" w14:textId="7C6BAC08"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462</w:t>
            </w:r>
          </w:p>
        </w:tc>
        <w:tc>
          <w:tcPr>
            <w:tcW w:w="1134" w:type="dxa"/>
            <w:tcBorders>
              <w:top w:val="nil"/>
              <w:left w:val="nil"/>
              <w:bottom w:val="single" w:sz="4" w:space="0" w:color="auto"/>
              <w:right w:val="single" w:sz="4" w:space="0" w:color="auto"/>
            </w:tcBorders>
            <w:shd w:val="clear" w:color="auto" w:fill="auto"/>
            <w:vAlign w:val="bottom"/>
          </w:tcPr>
          <w:p w14:paraId="4666B2FD" w14:textId="210739E7" w:rsidR="00784D97" w:rsidRPr="00784D97" w:rsidRDefault="00784D97" w:rsidP="00784D97">
            <w:pPr>
              <w:spacing w:after="0" w:line="240" w:lineRule="auto"/>
              <w:jc w:val="center"/>
              <w:rPr>
                <w:rFonts w:eastAsia="Times New Roman" w:cstheme="minorHAnsi"/>
                <w:lang w:eastAsia="et-EE"/>
              </w:rPr>
            </w:pPr>
            <w:r w:rsidRPr="00784D97">
              <w:rPr>
                <w:rFonts w:eastAsia="Times New Roman" w:cstheme="minorHAnsi"/>
                <w:color w:val="000000"/>
                <w:lang w:eastAsia="et-EE"/>
              </w:rPr>
              <w:t>810</w:t>
            </w:r>
          </w:p>
        </w:tc>
        <w:tc>
          <w:tcPr>
            <w:tcW w:w="993" w:type="dxa"/>
            <w:tcBorders>
              <w:top w:val="nil"/>
              <w:left w:val="nil"/>
              <w:bottom w:val="single" w:sz="4" w:space="0" w:color="auto"/>
              <w:right w:val="single" w:sz="4" w:space="0" w:color="auto"/>
            </w:tcBorders>
            <w:vAlign w:val="bottom"/>
          </w:tcPr>
          <w:p w14:paraId="6CED6D26" w14:textId="2BADF174"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790</w:t>
            </w:r>
          </w:p>
        </w:tc>
        <w:tc>
          <w:tcPr>
            <w:tcW w:w="1417" w:type="dxa"/>
            <w:tcBorders>
              <w:top w:val="nil"/>
              <w:left w:val="nil"/>
              <w:bottom w:val="single" w:sz="4" w:space="0" w:color="auto"/>
              <w:right w:val="single" w:sz="4" w:space="0" w:color="auto"/>
            </w:tcBorders>
            <w:vAlign w:val="bottom"/>
          </w:tcPr>
          <w:p w14:paraId="6B813174" w14:textId="487295FD" w:rsidR="00784D97" w:rsidRPr="008F0B63" w:rsidRDefault="00082E2C" w:rsidP="00784D97">
            <w:pPr>
              <w:spacing w:after="0" w:line="240" w:lineRule="auto"/>
              <w:jc w:val="center"/>
              <w:rPr>
                <w:rFonts w:eastAsia="Times New Roman" w:cstheme="minorHAnsi"/>
                <w:lang w:eastAsia="et-EE"/>
              </w:rPr>
            </w:pPr>
            <w:r>
              <w:rPr>
                <w:rFonts w:eastAsia="Times New Roman" w:cstheme="minorHAnsi"/>
                <w:lang w:eastAsia="et-EE"/>
              </w:rPr>
              <w:t>524</w:t>
            </w:r>
          </w:p>
        </w:tc>
        <w:tc>
          <w:tcPr>
            <w:tcW w:w="992" w:type="dxa"/>
            <w:tcBorders>
              <w:top w:val="nil"/>
              <w:left w:val="nil"/>
              <w:bottom w:val="single" w:sz="4" w:space="0" w:color="auto"/>
              <w:right w:val="single" w:sz="4" w:space="0" w:color="auto"/>
            </w:tcBorders>
            <w:vAlign w:val="bottom"/>
          </w:tcPr>
          <w:p w14:paraId="565329A6" w14:textId="610E91D5" w:rsidR="00784D97" w:rsidRPr="008F0B63" w:rsidRDefault="00784D97" w:rsidP="00784D97">
            <w:pPr>
              <w:spacing w:after="0" w:line="240" w:lineRule="auto"/>
              <w:jc w:val="center"/>
              <w:rPr>
                <w:rFonts w:eastAsia="Times New Roman" w:cstheme="minorHAnsi"/>
                <w:lang w:eastAsia="et-EE"/>
              </w:rPr>
            </w:pPr>
            <w:r w:rsidRPr="005E3E73">
              <w:rPr>
                <w:rFonts w:eastAsia="Times New Roman" w:cstheme="minorHAnsi"/>
                <w:color w:val="000000"/>
                <w:lang w:eastAsia="et-EE"/>
              </w:rPr>
              <w:t>815</w:t>
            </w:r>
          </w:p>
        </w:tc>
      </w:tr>
    </w:tbl>
    <w:p w14:paraId="54DC2126" w14:textId="4D577AB4" w:rsidR="001F794D" w:rsidRPr="00082E2C" w:rsidRDefault="00082E2C" w:rsidP="00082E2C">
      <w:pPr>
        <w:spacing w:line="240" w:lineRule="auto"/>
        <w:jc w:val="both"/>
        <w:rPr>
          <w:rFonts w:eastAsia="Times New Roman" w:cstheme="minorHAnsi"/>
          <w:b/>
          <w:sz w:val="20"/>
          <w:szCs w:val="20"/>
        </w:rPr>
      </w:pPr>
      <w:r>
        <w:t>*</w:t>
      </w:r>
      <w:r w:rsidRPr="00082E2C">
        <w:t>Alates 2019.a hinnatakse täiendusõppe koolituste tagasisidet 6-pallisel skaalal</w:t>
      </w:r>
      <w:r>
        <w:t xml:space="preserve"> (varasematel aastatel 5-pallisel)</w:t>
      </w:r>
      <w:r w:rsidRPr="00082E2C">
        <w:t>.</w:t>
      </w:r>
    </w:p>
    <w:p w14:paraId="1E9B60ED" w14:textId="201BD1A8" w:rsidR="00F37886" w:rsidRDefault="00F37886" w:rsidP="007A770A">
      <w:pPr>
        <w:pStyle w:val="Pealkiri1"/>
        <w:numPr>
          <w:ilvl w:val="0"/>
          <w:numId w:val="2"/>
        </w:numPr>
      </w:pPr>
      <w:r>
        <w:lastRenderedPageBreak/>
        <w:t>Tegevus</w:t>
      </w:r>
      <w:r w:rsidR="00256F72">
        <w:t>i</w:t>
      </w:r>
      <w:r>
        <w:t xml:space="preserve"> EÕSi eesmärkide kaupa</w:t>
      </w:r>
    </w:p>
    <w:p w14:paraId="6646E7CE" w14:textId="58500F14" w:rsidR="0098190A" w:rsidRPr="0098190A" w:rsidRDefault="0098190A" w:rsidP="0098190A">
      <w:pPr>
        <w:rPr>
          <w:sz w:val="24"/>
          <w:szCs w:val="24"/>
        </w:rPr>
      </w:pPr>
      <w:r w:rsidRPr="0098190A">
        <w:rPr>
          <w:sz w:val="24"/>
          <w:szCs w:val="24"/>
        </w:rPr>
        <w:t>Tabel 2. Tegvuskava täitmine</w:t>
      </w:r>
    </w:p>
    <w:tbl>
      <w:tblPr>
        <w:tblStyle w:val="Kontuurtabel"/>
        <w:tblW w:w="14454" w:type="dxa"/>
        <w:tblInd w:w="0" w:type="dxa"/>
        <w:tblLook w:val="04A0" w:firstRow="1" w:lastRow="0" w:firstColumn="1" w:lastColumn="0" w:noHBand="0" w:noVBand="1"/>
      </w:tblPr>
      <w:tblGrid>
        <w:gridCol w:w="3947"/>
        <w:gridCol w:w="6821"/>
        <w:gridCol w:w="3686"/>
      </w:tblGrid>
      <w:tr w:rsidR="004705D1" w:rsidRPr="00A26615" w14:paraId="0E69FE90" w14:textId="77777777" w:rsidTr="00865C6A">
        <w:trPr>
          <w:tblHeader/>
        </w:trPr>
        <w:tc>
          <w:tcPr>
            <w:tcW w:w="3947" w:type="dxa"/>
            <w:shd w:val="clear" w:color="auto" w:fill="FBE4D5" w:themeFill="accent2" w:themeFillTint="33"/>
          </w:tcPr>
          <w:p w14:paraId="01BD936F" w14:textId="77777777" w:rsidR="00634475" w:rsidRPr="00A26615" w:rsidRDefault="00634475" w:rsidP="00983F09">
            <w:pPr>
              <w:spacing w:after="0" w:line="240" w:lineRule="auto"/>
              <w:rPr>
                <w:b/>
                <w:sz w:val="20"/>
                <w:szCs w:val="20"/>
              </w:rPr>
            </w:pPr>
          </w:p>
        </w:tc>
        <w:tc>
          <w:tcPr>
            <w:tcW w:w="6821" w:type="dxa"/>
            <w:shd w:val="clear" w:color="auto" w:fill="FBE4D5" w:themeFill="accent2" w:themeFillTint="33"/>
          </w:tcPr>
          <w:p w14:paraId="60CDA7BE" w14:textId="77777777" w:rsidR="00634475" w:rsidRPr="00A26615" w:rsidRDefault="00634475" w:rsidP="00065AB7">
            <w:pPr>
              <w:spacing w:after="0"/>
              <w:rPr>
                <w:b/>
              </w:rPr>
            </w:pPr>
            <w:r w:rsidRPr="00A26615">
              <w:rPr>
                <w:b/>
              </w:rPr>
              <w:t>Tegevused 2019, lühikokkuvõte</w:t>
            </w:r>
          </w:p>
        </w:tc>
        <w:tc>
          <w:tcPr>
            <w:tcW w:w="3686" w:type="dxa"/>
            <w:shd w:val="clear" w:color="auto" w:fill="FBE4D5" w:themeFill="accent2" w:themeFillTint="33"/>
          </w:tcPr>
          <w:p w14:paraId="4CA91A7D" w14:textId="77777777" w:rsidR="00634475" w:rsidRPr="00A26615" w:rsidRDefault="00634475" w:rsidP="00F37886">
            <w:pPr>
              <w:spacing w:after="0"/>
              <w:rPr>
                <w:b/>
              </w:rPr>
            </w:pPr>
            <w:r w:rsidRPr="00A26615">
              <w:rPr>
                <w:b/>
              </w:rPr>
              <w:t>Arendustegevused 2020, punktide kaupa</w:t>
            </w:r>
          </w:p>
        </w:tc>
      </w:tr>
      <w:tr w:rsidR="004705D1" w14:paraId="14ED6326" w14:textId="77777777" w:rsidTr="00865C6A">
        <w:tc>
          <w:tcPr>
            <w:tcW w:w="3947" w:type="dxa"/>
            <w:shd w:val="clear" w:color="auto" w:fill="E2EFD9" w:themeFill="accent6" w:themeFillTint="33"/>
          </w:tcPr>
          <w:p w14:paraId="135782ED" w14:textId="1A501381" w:rsidR="00634475" w:rsidRPr="00A26615" w:rsidRDefault="00634475" w:rsidP="00983F09">
            <w:pPr>
              <w:spacing w:after="0" w:line="240" w:lineRule="auto"/>
              <w:rPr>
                <w:sz w:val="20"/>
                <w:szCs w:val="20"/>
              </w:rPr>
            </w:pPr>
            <w:r w:rsidRPr="00A26615">
              <w:rPr>
                <w:sz w:val="20"/>
                <w:szCs w:val="20"/>
              </w:rPr>
              <w:t>EÕS</w:t>
            </w:r>
            <w:r w:rsidR="005642F6" w:rsidRPr="00A26615">
              <w:rPr>
                <w:sz w:val="20"/>
                <w:szCs w:val="20"/>
              </w:rPr>
              <w:t xml:space="preserve"> </w:t>
            </w:r>
            <w:r w:rsidRPr="00A26615">
              <w:rPr>
                <w:sz w:val="20"/>
                <w:szCs w:val="20"/>
              </w:rPr>
              <w:t>1. Muutunud õpikäsitus</w:t>
            </w:r>
          </w:p>
        </w:tc>
        <w:tc>
          <w:tcPr>
            <w:tcW w:w="6821" w:type="dxa"/>
            <w:shd w:val="clear" w:color="auto" w:fill="E2EFD9" w:themeFill="accent6" w:themeFillTint="33"/>
          </w:tcPr>
          <w:p w14:paraId="1F4682CF" w14:textId="77777777" w:rsidR="00634475" w:rsidRDefault="00634475" w:rsidP="00F37886">
            <w:pPr>
              <w:spacing w:after="0"/>
            </w:pPr>
          </w:p>
        </w:tc>
        <w:tc>
          <w:tcPr>
            <w:tcW w:w="3686" w:type="dxa"/>
            <w:shd w:val="clear" w:color="auto" w:fill="E2EFD9" w:themeFill="accent6" w:themeFillTint="33"/>
          </w:tcPr>
          <w:p w14:paraId="6F150854" w14:textId="77777777" w:rsidR="00634475" w:rsidRDefault="00634475" w:rsidP="00F37886">
            <w:pPr>
              <w:spacing w:after="0"/>
            </w:pPr>
          </w:p>
        </w:tc>
      </w:tr>
      <w:tr w:rsidR="004705D1" w14:paraId="0B008236" w14:textId="77777777" w:rsidTr="00865C6A">
        <w:tc>
          <w:tcPr>
            <w:tcW w:w="3947" w:type="dxa"/>
          </w:tcPr>
          <w:p w14:paraId="00FD74B6" w14:textId="3B332F38" w:rsidR="008B7744" w:rsidRPr="00A26615" w:rsidRDefault="00056DA7" w:rsidP="004F0499">
            <w:pPr>
              <w:spacing w:after="0" w:line="240" w:lineRule="auto"/>
              <w:rPr>
                <w:sz w:val="20"/>
                <w:szCs w:val="20"/>
              </w:rPr>
            </w:pPr>
            <w:r w:rsidRPr="00A26615">
              <w:rPr>
                <w:sz w:val="20"/>
                <w:szCs w:val="20"/>
              </w:rPr>
              <w:t xml:space="preserve">Kuidas </w:t>
            </w:r>
            <w:r w:rsidR="00A26615">
              <w:rPr>
                <w:sz w:val="20"/>
                <w:szCs w:val="20"/>
              </w:rPr>
              <w:t>t</w:t>
            </w:r>
            <w:r w:rsidRPr="00A26615">
              <w:rPr>
                <w:sz w:val="20"/>
                <w:szCs w:val="20"/>
              </w:rPr>
              <w:t>oeta</w:t>
            </w:r>
            <w:r w:rsidR="00A26615">
              <w:rPr>
                <w:sz w:val="20"/>
                <w:szCs w:val="20"/>
              </w:rPr>
              <w:t>te</w:t>
            </w:r>
            <w:r w:rsidRPr="00A26615">
              <w:rPr>
                <w:sz w:val="20"/>
                <w:szCs w:val="20"/>
              </w:rPr>
              <w:t xml:space="preserve"> õppijate õpimotivatsiooni ja arvesta</w:t>
            </w:r>
            <w:r w:rsidR="00A26615">
              <w:rPr>
                <w:sz w:val="20"/>
                <w:szCs w:val="20"/>
              </w:rPr>
              <w:t xml:space="preserve">te </w:t>
            </w:r>
            <w:r w:rsidRPr="00A26615">
              <w:rPr>
                <w:sz w:val="20"/>
                <w:szCs w:val="20"/>
              </w:rPr>
              <w:t>nende eripäradega t</w:t>
            </w:r>
            <w:r w:rsidR="004F0499">
              <w:rPr>
                <w:sz w:val="20"/>
                <w:szCs w:val="20"/>
              </w:rPr>
              <w:t>aga</w:t>
            </w:r>
            <w:r w:rsidRPr="00A26615">
              <w:rPr>
                <w:sz w:val="20"/>
                <w:szCs w:val="20"/>
              </w:rPr>
              <w:t xml:space="preserve">maks nominaalajaga lõpetamist ja vähendamaks väljalangevust õppest (mõõdikud 1-6)? </w:t>
            </w:r>
            <w:r w:rsidR="008B7744" w:rsidRPr="00A26615">
              <w:rPr>
                <w:sz w:val="20"/>
                <w:szCs w:val="20"/>
              </w:rPr>
              <w:t>Kuidas on korraldatud tugisüsteem õpilastele</w:t>
            </w:r>
            <w:r w:rsidR="009B235C">
              <w:rPr>
                <w:sz w:val="20"/>
                <w:szCs w:val="20"/>
              </w:rPr>
              <w:t>?</w:t>
            </w:r>
            <w:r w:rsidR="008B7744" w:rsidRPr="00A26615">
              <w:rPr>
                <w:sz w:val="20"/>
                <w:szCs w:val="20"/>
              </w:rPr>
              <w:t xml:space="preserve"> </w:t>
            </w:r>
            <w:r w:rsidR="009B235C">
              <w:rPr>
                <w:sz w:val="20"/>
                <w:szCs w:val="20"/>
              </w:rPr>
              <w:t>M</w:t>
            </w:r>
            <w:r w:rsidR="008B7744" w:rsidRPr="00A26615">
              <w:rPr>
                <w:sz w:val="20"/>
                <w:szCs w:val="20"/>
              </w:rPr>
              <w:t xml:space="preserve">illiseid teenuseid osutate koolis kohapeal ning kes kuuluvad kooli tugisüsteemi? </w:t>
            </w:r>
          </w:p>
        </w:tc>
        <w:tc>
          <w:tcPr>
            <w:tcW w:w="6821" w:type="dxa"/>
          </w:tcPr>
          <w:p w14:paraId="167328E9" w14:textId="6F800FCF" w:rsidR="008B7744" w:rsidRDefault="00082E2C" w:rsidP="007A770A">
            <w:pPr>
              <w:spacing w:after="0"/>
            </w:pPr>
            <w:r w:rsidRPr="00082E2C">
              <w:t>LMK õppijate toetussüsteem toimib õpetajate, tugispetsialistide, juhtkonna ning</w:t>
            </w:r>
            <w:r w:rsidR="00F87A9A">
              <w:t xml:space="preserve"> lapsevanemate koostöö mudelina. </w:t>
            </w:r>
            <w:r w:rsidR="00F87A9A" w:rsidRPr="00F87A9A">
              <w:t>Päevases õppevormis õppivate noorte nõustamise</w:t>
            </w:r>
            <w:r w:rsidR="00F87A9A">
              <w:t xml:space="preserve">ga </w:t>
            </w:r>
            <w:r w:rsidR="00F87A9A" w:rsidRPr="00F87A9A">
              <w:t>tegele</w:t>
            </w:r>
            <w:r w:rsidR="007A770A">
              <w:t xml:space="preserve">vad </w:t>
            </w:r>
            <w:r w:rsidR="00F87A9A" w:rsidRPr="00F87A9A">
              <w:t>igapäevaselt koolis kursuse</w:t>
            </w:r>
            <w:r w:rsidR="007A770A">
              <w:t>-</w:t>
            </w:r>
            <w:r w:rsidR="00F87A9A" w:rsidRPr="00F87A9A">
              <w:t>juhataja ja tugispetsialist</w:t>
            </w:r>
            <w:r w:rsidR="00CC41D6">
              <w:t xml:space="preserve"> (HEV õppijatele)</w:t>
            </w:r>
            <w:r w:rsidR="00612F1D">
              <w:t>, samuti õpilaskodu personal</w:t>
            </w:r>
            <w:r w:rsidR="00F87A9A">
              <w:t>.</w:t>
            </w:r>
            <w:r w:rsidR="00CC41D6">
              <w:t xml:space="preserve"> Mittestatsionaarses õpp</w:t>
            </w:r>
            <w:r w:rsidR="00307C8D">
              <w:t>evormi kõikidel</w:t>
            </w:r>
            <w:r w:rsidR="00612F1D">
              <w:t>e</w:t>
            </w:r>
            <w:r w:rsidR="00307C8D">
              <w:t xml:space="preserve"> kursustele o</w:t>
            </w:r>
            <w:r w:rsidR="007A770A">
              <w:t>n</w:t>
            </w:r>
            <w:r w:rsidR="00307C8D">
              <w:t xml:space="preserve"> määratud kursusejuhendajad. Regulaarselt tegutsesid õppekasvatus</w:t>
            </w:r>
            <w:r w:rsidR="006E3600">
              <w:t>-</w:t>
            </w:r>
            <w:r w:rsidR="00307C8D">
              <w:t>komisjon (õpitulemuste jälgimine</w:t>
            </w:r>
            <w:r w:rsidR="007A770A">
              <w:t>, õpiabi</w:t>
            </w:r>
            <w:r w:rsidR="00056D02">
              <w:t>meetmete rakendamine jms</w:t>
            </w:r>
            <w:r w:rsidR="00307C8D">
              <w:t>), moodustati HEV õppijate tugirühm, päevase õppevormi õppijatega viidi läbi arenguvestlused. Kaks korda aasta toimusid parimate õpilaste tunnus</w:t>
            </w:r>
            <w:r w:rsidR="007A770A">
              <w:t>-</w:t>
            </w:r>
            <w:r w:rsidR="00307C8D">
              <w:t xml:space="preserve">tamised, erialaliidud- ja ühendused on välja pannud stipendiumid jms. </w:t>
            </w:r>
            <w:r w:rsidR="00612F1D">
              <w:t>Päevase õppe õpilased said hea õppeedukuse korral taotleda õppetoetusi ning majanduslike raskuste korral eritoetusi. 2019.aastal oli k</w:t>
            </w:r>
            <w:r w:rsidR="00612F1D" w:rsidRPr="00612F1D">
              <w:t>oolil hea koostöö järgmiste tugiteenuste pakkujatega</w:t>
            </w:r>
            <w:r w:rsidR="00612F1D">
              <w:t xml:space="preserve">: </w:t>
            </w:r>
            <w:r w:rsidR="00612F1D" w:rsidRPr="00612F1D">
              <w:t>karjäärinõustamine</w:t>
            </w:r>
            <w:r w:rsidR="00612F1D">
              <w:t xml:space="preserve"> (</w:t>
            </w:r>
            <w:r w:rsidR="00612F1D" w:rsidRPr="00612F1D">
              <w:t xml:space="preserve">Jõgeva Töötukassa), psühholoogiline kriisiabiga </w:t>
            </w:r>
            <w:r w:rsidR="00612F1D">
              <w:t>(</w:t>
            </w:r>
            <w:r w:rsidR="00612F1D" w:rsidRPr="00612F1D">
              <w:t>Jõgeva Haigla psühholoog T</w:t>
            </w:r>
            <w:r w:rsidR="00612F1D">
              <w:t xml:space="preserve">. Urva) või 112.  Kooliõeteenust pakkus Luual </w:t>
            </w:r>
            <w:r w:rsidR="00612F1D" w:rsidRPr="00612F1D">
              <w:t>kohapeal OÜ Eldred ning sotsiaalsete (sh pereprobleemide)</w:t>
            </w:r>
            <w:r w:rsidR="00612F1D">
              <w:t xml:space="preserve"> korral tehti koostööd õppija elukohajärgse omavalitsusega. </w:t>
            </w:r>
          </w:p>
        </w:tc>
        <w:tc>
          <w:tcPr>
            <w:tcW w:w="3686" w:type="dxa"/>
          </w:tcPr>
          <w:p w14:paraId="4B6DB169" w14:textId="77777777" w:rsidR="007A770A" w:rsidRDefault="00082E2C" w:rsidP="007A770A">
            <w:pPr>
              <w:spacing w:after="0"/>
            </w:pPr>
            <w:r>
              <w:t>1.</w:t>
            </w:r>
            <w:r w:rsidR="001A0322">
              <w:t xml:space="preserve"> </w:t>
            </w:r>
            <w:r>
              <w:t xml:space="preserve">Õppenõustamise </w:t>
            </w:r>
            <w:r w:rsidR="007A770A">
              <w:t>süsteemi uuendamine</w:t>
            </w:r>
          </w:p>
          <w:p w14:paraId="5AF52E5D" w14:textId="2F9392A6" w:rsidR="008B7744" w:rsidRDefault="00082E2C" w:rsidP="007A770A">
            <w:pPr>
              <w:spacing w:after="0"/>
            </w:pPr>
            <w:r>
              <w:t>2.</w:t>
            </w:r>
            <w:r w:rsidR="00612F1D">
              <w:t xml:space="preserve"> Tugiõpilaste võrgu</w:t>
            </w:r>
            <w:r w:rsidR="00C1215D">
              <w:t>stiku</w:t>
            </w:r>
            <w:r w:rsidR="00612F1D">
              <w:t xml:space="preserve"> loomine</w:t>
            </w:r>
          </w:p>
        </w:tc>
      </w:tr>
      <w:tr w:rsidR="004705D1" w14:paraId="33514312" w14:textId="77777777" w:rsidTr="00865C6A">
        <w:tc>
          <w:tcPr>
            <w:tcW w:w="3947" w:type="dxa"/>
          </w:tcPr>
          <w:p w14:paraId="72015A2E" w14:textId="5C656FF0" w:rsidR="00634475" w:rsidRPr="00A26615" w:rsidRDefault="00056DA7" w:rsidP="00497E96">
            <w:pPr>
              <w:spacing w:after="0" w:line="240" w:lineRule="auto"/>
              <w:rPr>
                <w:sz w:val="20"/>
                <w:szCs w:val="20"/>
              </w:rPr>
            </w:pPr>
            <w:r w:rsidRPr="00A26615">
              <w:rPr>
                <w:sz w:val="20"/>
                <w:szCs w:val="20"/>
              </w:rPr>
              <w:t>Kuidas rakenda</w:t>
            </w:r>
            <w:r w:rsidR="00A26615">
              <w:rPr>
                <w:sz w:val="20"/>
                <w:szCs w:val="20"/>
              </w:rPr>
              <w:t>te</w:t>
            </w:r>
            <w:r w:rsidRPr="00A26615">
              <w:rPr>
                <w:sz w:val="20"/>
                <w:szCs w:val="20"/>
              </w:rPr>
              <w:t xml:space="preserve"> õpirändes saadud kogemusi õppekava arendustöös või mujal õppeprotsessis? Palun kommenteerige </w:t>
            </w:r>
            <w:r w:rsidR="00C821B8" w:rsidRPr="00A26615">
              <w:rPr>
                <w:sz w:val="20"/>
                <w:szCs w:val="20"/>
              </w:rPr>
              <w:t>oma kooli osalust Erasmus+ programmis</w:t>
            </w:r>
            <w:r w:rsidR="00DC2C41" w:rsidRPr="00A26615">
              <w:rPr>
                <w:sz w:val="20"/>
                <w:szCs w:val="20"/>
              </w:rPr>
              <w:t xml:space="preserve"> (mõõdikud</w:t>
            </w:r>
            <w:r w:rsidRPr="00A26615">
              <w:rPr>
                <w:sz w:val="20"/>
                <w:szCs w:val="20"/>
              </w:rPr>
              <w:t xml:space="preserve"> 12 ja 13</w:t>
            </w:r>
            <w:r w:rsidR="00DC2C41" w:rsidRPr="00A26615">
              <w:rPr>
                <w:sz w:val="20"/>
                <w:szCs w:val="20"/>
              </w:rPr>
              <w:t>)</w:t>
            </w:r>
            <w:r w:rsidR="00A26615">
              <w:rPr>
                <w:sz w:val="20"/>
                <w:szCs w:val="20"/>
              </w:rPr>
              <w:t xml:space="preserve">. </w:t>
            </w:r>
            <w:r w:rsidRPr="00A26615">
              <w:rPr>
                <w:sz w:val="20"/>
                <w:szCs w:val="20"/>
              </w:rPr>
              <w:t>P</w:t>
            </w:r>
            <w:r w:rsidR="00DC2C41" w:rsidRPr="00A26615">
              <w:rPr>
                <w:sz w:val="20"/>
                <w:szCs w:val="20"/>
              </w:rPr>
              <w:t xml:space="preserve">alun lisage andmed Erasmus+ </w:t>
            </w:r>
            <w:r w:rsidR="009B235C">
              <w:rPr>
                <w:sz w:val="20"/>
                <w:szCs w:val="20"/>
              </w:rPr>
              <w:t xml:space="preserve">programmiga mitteseotud </w:t>
            </w:r>
            <w:r w:rsidR="00DC2C41" w:rsidRPr="00A26615">
              <w:rPr>
                <w:sz w:val="20"/>
                <w:szCs w:val="20"/>
              </w:rPr>
              <w:t>õpirändest (</w:t>
            </w:r>
            <w:r w:rsidRPr="00A26615">
              <w:rPr>
                <w:sz w:val="20"/>
                <w:szCs w:val="20"/>
              </w:rPr>
              <w:t xml:space="preserve">rändes osalenud </w:t>
            </w:r>
            <w:r w:rsidR="00DC2C41" w:rsidRPr="00A26615">
              <w:rPr>
                <w:sz w:val="20"/>
                <w:szCs w:val="20"/>
              </w:rPr>
              <w:t xml:space="preserve">õpilaste ja  </w:t>
            </w:r>
            <w:r w:rsidRPr="00A26615">
              <w:rPr>
                <w:sz w:val="20"/>
                <w:szCs w:val="20"/>
              </w:rPr>
              <w:lastRenderedPageBreak/>
              <w:t>õpetajate</w:t>
            </w:r>
            <w:r w:rsidR="00DC2C41" w:rsidRPr="00A26615">
              <w:rPr>
                <w:sz w:val="20"/>
                <w:szCs w:val="20"/>
              </w:rPr>
              <w:t xml:space="preserve"> arv, õpirände kestus, riigid).</w:t>
            </w:r>
            <w:r w:rsidR="00497E96" w:rsidRPr="00A26615">
              <w:rPr>
                <w:sz w:val="20"/>
                <w:szCs w:val="20"/>
              </w:rPr>
              <w:t xml:space="preserve"> Kuidas </w:t>
            </w:r>
            <w:r w:rsidR="00497E96">
              <w:rPr>
                <w:sz w:val="20"/>
                <w:szCs w:val="20"/>
              </w:rPr>
              <w:t xml:space="preserve">kavatsete </w:t>
            </w:r>
            <w:r w:rsidR="00475AF0" w:rsidRPr="00475AF0">
              <w:rPr>
                <w:sz w:val="20"/>
                <w:szCs w:val="20"/>
              </w:rPr>
              <w:t xml:space="preserve">õpirännet </w:t>
            </w:r>
            <w:r w:rsidR="00497E96" w:rsidRPr="00A26615">
              <w:rPr>
                <w:sz w:val="20"/>
                <w:szCs w:val="20"/>
              </w:rPr>
              <w:t>aren</w:t>
            </w:r>
            <w:r w:rsidR="00497E96">
              <w:rPr>
                <w:sz w:val="20"/>
                <w:szCs w:val="20"/>
              </w:rPr>
              <w:t>dada</w:t>
            </w:r>
            <w:r w:rsidR="00497E96" w:rsidRPr="00A26615">
              <w:rPr>
                <w:sz w:val="20"/>
                <w:szCs w:val="20"/>
              </w:rPr>
              <w:t xml:space="preserve"> oma koolis?</w:t>
            </w:r>
          </w:p>
        </w:tc>
        <w:tc>
          <w:tcPr>
            <w:tcW w:w="6821" w:type="dxa"/>
          </w:tcPr>
          <w:p w14:paraId="2A3B88F1" w14:textId="671F64C5" w:rsidR="00056D02" w:rsidRDefault="00B6421B" w:rsidP="00056D02">
            <w:pPr>
              <w:spacing w:after="0"/>
            </w:pPr>
            <w:r w:rsidRPr="00B6421B">
              <w:rPr>
                <w:b/>
                <w:u w:val="single"/>
              </w:rPr>
              <w:lastRenderedPageBreak/>
              <w:t>1.</w:t>
            </w:r>
            <w:r w:rsidR="007A770A">
              <w:rPr>
                <w:b/>
                <w:u w:val="single"/>
              </w:rPr>
              <w:t xml:space="preserve"> </w:t>
            </w:r>
            <w:r w:rsidRPr="00B6421B">
              <w:rPr>
                <w:b/>
                <w:u w:val="single"/>
              </w:rPr>
              <w:t>Õpiränded</w:t>
            </w:r>
            <w:r>
              <w:t xml:space="preserve">: </w:t>
            </w:r>
            <w:r w:rsidR="00056D02">
              <w:t xml:space="preserve">2019.aastal lõppes Erasmus+ projekt </w:t>
            </w:r>
            <w:r w:rsidR="00056D02" w:rsidRPr="00C1215D">
              <w:rPr>
                <w:b/>
              </w:rPr>
              <w:t>„</w:t>
            </w:r>
            <w:r w:rsidR="00056D02" w:rsidRPr="006E3600">
              <w:t>Metsandussektori õpilaste ja õpetajate õpiränne erialaste oskuste täiendamiseks Euroopas“, 2017-2019</w:t>
            </w:r>
            <w:r w:rsidR="007A770A">
              <w:t xml:space="preserve"> (</w:t>
            </w:r>
            <w:r w:rsidR="00056D02" w:rsidRPr="006E3600">
              <w:t>2017-1-EE01-KA102-034802</w:t>
            </w:r>
            <w:r w:rsidR="007A770A">
              <w:t>)</w:t>
            </w:r>
            <w:r w:rsidR="00056D02" w:rsidRPr="006E3600">
              <w:t xml:space="preserve">, </w:t>
            </w:r>
            <w:r w:rsidR="00C1215D" w:rsidRPr="006E3600">
              <w:t>mille</w:t>
            </w:r>
            <w:r w:rsidR="00C1215D">
              <w:t xml:space="preserve"> raames käidi õpirännetes järgmiselt:</w:t>
            </w:r>
          </w:p>
          <w:p w14:paraId="521A6F01" w14:textId="1EC250C8" w:rsidR="00056D02" w:rsidRDefault="00056D02" w:rsidP="00056D02">
            <w:pPr>
              <w:spacing w:after="0"/>
            </w:pPr>
            <w:r>
              <w:t>2018. aasta</w:t>
            </w:r>
            <w:r w:rsidR="00C1215D">
              <w:t>l 1 arboristi</w:t>
            </w:r>
            <w:r>
              <w:t xml:space="preserve">õpetaja </w:t>
            </w:r>
            <w:r w:rsidR="001A0322">
              <w:t xml:space="preserve"> ja 3 õpilast </w:t>
            </w:r>
            <w:r>
              <w:t>Austria</w:t>
            </w:r>
            <w:r w:rsidR="00C1215D">
              <w:t>s (</w:t>
            </w:r>
            <w:r>
              <w:t>HBLA für Forstwirtschaft Bruck</w:t>
            </w:r>
            <w:r w:rsidR="00C1215D">
              <w:t>);</w:t>
            </w:r>
          </w:p>
          <w:p w14:paraId="31F7E138" w14:textId="52B9B6DD" w:rsidR="00056D02" w:rsidRDefault="00056D02" w:rsidP="00056D02">
            <w:pPr>
              <w:spacing w:after="0"/>
            </w:pPr>
            <w:r>
              <w:lastRenderedPageBreak/>
              <w:t>2019. aasta</w:t>
            </w:r>
            <w:r w:rsidR="00C1215D">
              <w:t xml:space="preserve">l </w:t>
            </w:r>
            <w:r>
              <w:t>4 metsamasinaõpe</w:t>
            </w:r>
            <w:r w:rsidR="00C1215D">
              <w:t>tajat</w:t>
            </w:r>
            <w:r>
              <w:t xml:space="preserve"> Soome</w:t>
            </w:r>
            <w:r w:rsidR="00C1215D">
              <w:t>s</w:t>
            </w:r>
            <w:r>
              <w:t xml:space="preserve"> </w:t>
            </w:r>
            <w:r w:rsidR="00C1215D">
              <w:t>(</w:t>
            </w:r>
            <w:r>
              <w:t>Riveria</w:t>
            </w:r>
            <w:r w:rsidR="00C1215D">
              <w:t xml:space="preserve">), </w:t>
            </w:r>
            <w:r>
              <w:t>3 metsamasina</w:t>
            </w:r>
            <w:r w:rsidR="00E6439A">
              <w:t>-</w:t>
            </w:r>
            <w:r>
              <w:t>õpe</w:t>
            </w:r>
            <w:r w:rsidR="00C1215D">
              <w:t>tajat</w:t>
            </w:r>
            <w:r>
              <w:t xml:space="preserve"> Rootsi</w:t>
            </w:r>
            <w:r w:rsidR="00C1215D">
              <w:t>s</w:t>
            </w:r>
            <w:r>
              <w:t xml:space="preserve"> </w:t>
            </w:r>
            <w:r w:rsidR="00C1215D">
              <w:t>(</w:t>
            </w:r>
            <w:r>
              <w:t>Komatsu Forest</w:t>
            </w:r>
            <w:r w:rsidR="00C1215D">
              <w:t xml:space="preserve">), </w:t>
            </w:r>
            <w:r>
              <w:t>1 metsanduse</w:t>
            </w:r>
            <w:r w:rsidR="00C1215D">
              <w:t xml:space="preserve"> ja 1 metsuriõpetaja </w:t>
            </w:r>
            <w:r>
              <w:t>Soome</w:t>
            </w:r>
            <w:r w:rsidR="00C1215D">
              <w:t>s ( Jyväskylän Koulutuskuntayhtymä;</w:t>
            </w:r>
          </w:p>
          <w:p w14:paraId="6F46378C" w14:textId="0179A5C5" w:rsidR="00056D02" w:rsidRDefault="00056D02" w:rsidP="00056D02">
            <w:pPr>
              <w:spacing w:after="0"/>
            </w:pPr>
            <w:r>
              <w:t>2019. aasta</w:t>
            </w:r>
            <w:r w:rsidR="00C1215D">
              <w:t xml:space="preserve">l </w:t>
            </w:r>
            <w:r>
              <w:t>5 matkajuhi</w:t>
            </w:r>
            <w:r w:rsidR="00C1215D">
              <w:t xml:space="preserve">õpilast </w:t>
            </w:r>
            <w:r>
              <w:t>Soome</w:t>
            </w:r>
            <w:r w:rsidR="00C1215D">
              <w:t>s</w:t>
            </w:r>
            <w:r>
              <w:t xml:space="preserve"> </w:t>
            </w:r>
            <w:r w:rsidR="00C1215D">
              <w:t>(</w:t>
            </w:r>
            <w:r>
              <w:t>Jyväskylän Koulutuskunta</w:t>
            </w:r>
            <w:r w:rsidR="00E6439A">
              <w:t>-</w:t>
            </w:r>
            <w:r>
              <w:t>yhtymä</w:t>
            </w:r>
            <w:r w:rsidR="00C1215D">
              <w:t xml:space="preserve">),  </w:t>
            </w:r>
            <w:r>
              <w:t>2 harvesteri</w:t>
            </w:r>
            <w:r w:rsidR="001A0322">
              <w:t xml:space="preserve">- </w:t>
            </w:r>
            <w:r w:rsidR="00C1215D">
              <w:t xml:space="preserve">ja </w:t>
            </w:r>
            <w:r>
              <w:t xml:space="preserve">4 forvarderioperaatori </w:t>
            </w:r>
            <w:r w:rsidR="00C1215D">
              <w:t xml:space="preserve">õpilast </w:t>
            </w:r>
            <w:r>
              <w:t>Läti</w:t>
            </w:r>
            <w:r w:rsidR="00C1215D">
              <w:t>s</w:t>
            </w:r>
            <w:r>
              <w:t xml:space="preserve"> </w:t>
            </w:r>
            <w:r w:rsidR="00C1215D">
              <w:t>(</w:t>
            </w:r>
            <w:r>
              <w:t>Ogre Forest Technical School</w:t>
            </w:r>
            <w:r w:rsidR="00C1215D">
              <w:t xml:space="preserve">), </w:t>
            </w:r>
            <w:r>
              <w:t>4 forvarderioperaatori</w:t>
            </w:r>
            <w:r w:rsidR="00C1215D">
              <w:t xml:space="preserve"> õpilast </w:t>
            </w:r>
            <w:r>
              <w:t>Soome</w:t>
            </w:r>
            <w:r w:rsidR="00C1215D">
              <w:t>s</w:t>
            </w:r>
            <w:r>
              <w:t xml:space="preserve"> </w:t>
            </w:r>
            <w:r w:rsidR="00C1215D">
              <w:t>(</w:t>
            </w:r>
            <w:r>
              <w:t>Etelä-Savon Koulutus</w:t>
            </w:r>
            <w:r w:rsidR="00C1215D">
              <w:t xml:space="preserve">), </w:t>
            </w:r>
            <w:r>
              <w:t xml:space="preserve">3 metsuri </w:t>
            </w:r>
            <w:r w:rsidR="00C1215D">
              <w:t xml:space="preserve">õpilast </w:t>
            </w:r>
            <w:r>
              <w:t>Läti</w:t>
            </w:r>
            <w:r w:rsidR="00C1215D">
              <w:t>s (</w:t>
            </w:r>
            <w:r>
              <w:t>Ogre Forest Technical School</w:t>
            </w:r>
            <w:r w:rsidR="00C1215D">
              <w:t xml:space="preserve">), </w:t>
            </w:r>
            <w:r>
              <w:t xml:space="preserve">4 metsuri </w:t>
            </w:r>
            <w:r w:rsidR="00C1215D">
              <w:t>õpilast</w:t>
            </w:r>
            <w:r>
              <w:t xml:space="preserve"> Soome</w:t>
            </w:r>
            <w:r w:rsidR="00C1215D">
              <w:t>s</w:t>
            </w:r>
            <w:r>
              <w:t xml:space="preserve"> </w:t>
            </w:r>
            <w:r w:rsidR="00C1215D">
              <w:t>(</w:t>
            </w:r>
            <w:r>
              <w:t xml:space="preserve">Jyväskylän Koulutuskuntayhtymä </w:t>
            </w:r>
            <w:r w:rsidR="00C1215D">
              <w:t xml:space="preserve">), </w:t>
            </w:r>
            <w:r>
              <w:t>6 puit</w:t>
            </w:r>
            <w:r w:rsidR="00E6439A">
              <w:t>-</w:t>
            </w:r>
            <w:r>
              <w:t xml:space="preserve">taimede </w:t>
            </w:r>
            <w:r w:rsidR="00C1215D">
              <w:t xml:space="preserve">ja 2 arboristi õpilast </w:t>
            </w:r>
            <w:r>
              <w:t>Belgia</w:t>
            </w:r>
            <w:r w:rsidR="00C1215D">
              <w:t xml:space="preserve">s </w:t>
            </w:r>
            <w:r>
              <w:t xml:space="preserve"> </w:t>
            </w:r>
            <w:r w:rsidR="00C1215D">
              <w:t>(</w:t>
            </w:r>
            <w:r>
              <w:t>De Wijnpers</w:t>
            </w:r>
            <w:r w:rsidR="00C1215D">
              <w:t xml:space="preserve">). </w:t>
            </w:r>
          </w:p>
          <w:p w14:paraId="56F0C2E8" w14:textId="41007A0F" w:rsidR="00B6421B" w:rsidRDefault="007A770A" w:rsidP="00056D02">
            <w:pPr>
              <w:spacing w:after="0"/>
            </w:pPr>
            <w:r>
              <w:t>Õ</w:t>
            </w:r>
            <w:r w:rsidR="00B6421B">
              <w:t xml:space="preserve">pirännetes saadud teadmised ja kogemused valideeriti </w:t>
            </w:r>
            <w:r w:rsidR="000F4192">
              <w:t xml:space="preserve">õpilastel </w:t>
            </w:r>
            <w:r w:rsidR="00B6421B">
              <w:t xml:space="preserve"> õppekava läbimise</w:t>
            </w:r>
            <w:r w:rsidR="000F4192">
              <w:t>l</w:t>
            </w:r>
            <w:r w:rsidR="00B6421B">
              <w:t xml:space="preserve"> (sh praktilised tööd ja praktikad), toimus ka ülekooli</w:t>
            </w:r>
            <w:r w:rsidR="00E6439A">
              <w:t>-</w:t>
            </w:r>
            <w:r w:rsidR="00B6421B">
              <w:t xml:space="preserve">line projekti kokkuvõttev seminar. Õpetajate õpirände kogemused kajastuvad uute </w:t>
            </w:r>
            <w:r w:rsidR="00580B7D">
              <w:t xml:space="preserve">IKT põhiste </w:t>
            </w:r>
            <w:r w:rsidR="00B6421B">
              <w:t>õppemeetodite kasutuse</w:t>
            </w:r>
            <w:r>
              <w:t>le võtmises (nt metsamasinaõppe</w:t>
            </w:r>
            <w:r w:rsidR="00B6421B">
              <w:t xml:space="preserve"> simulaatorite õppes) ning arboristiõppes kutseeksa</w:t>
            </w:r>
            <w:r w:rsidR="00E6439A">
              <w:t>-</w:t>
            </w:r>
            <w:r w:rsidR="00B6421B">
              <w:t>miks ettevalmistamise põhimõtete uuendamises.</w:t>
            </w:r>
          </w:p>
          <w:p w14:paraId="58D90360" w14:textId="77777777" w:rsidR="00580B7D" w:rsidRDefault="00580B7D" w:rsidP="00056D02">
            <w:pPr>
              <w:spacing w:after="0"/>
            </w:pPr>
          </w:p>
          <w:p w14:paraId="5CD9668B" w14:textId="7CA1BD44" w:rsidR="00B6421B" w:rsidRDefault="00B6421B" w:rsidP="00B6421B">
            <w:pPr>
              <w:spacing w:after="0"/>
            </w:pPr>
            <w:r w:rsidRPr="00B6421B">
              <w:rPr>
                <w:b/>
                <w:u w:val="single"/>
              </w:rPr>
              <w:t>2.Strateegiline koostöö:</w:t>
            </w:r>
            <w:r>
              <w:t xml:space="preserve"> 2019.aastal lõppes </w:t>
            </w:r>
            <w:r w:rsidR="006E3600">
              <w:t>Erasmus+ projekt „</w:t>
            </w:r>
            <w:r w:rsidRPr="00B6421B">
              <w:rPr>
                <w:b/>
              </w:rPr>
              <w:t>Urban Tree Care for Sustainable Cities in the Baltic Sea Region</w:t>
            </w:r>
            <w:r w:rsidR="006E3600">
              <w:rPr>
                <w:b/>
              </w:rPr>
              <w:t>“</w:t>
            </w:r>
            <w:r>
              <w:t xml:space="preserve"> 2017-2019 </w:t>
            </w:r>
            <w:r w:rsidR="008963D7">
              <w:t>(</w:t>
            </w:r>
            <w:r>
              <w:t>2017-1-LT01-KA202-035253</w:t>
            </w:r>
            <w:r w:rsidR="008963D7">
              <w:t>)</w:t>
            </w:r>
            <w:r>
              <w:t xml:space="preserve">, milles LMK </w:t>
            </w:r>
            <w:r w:rsidR="001A0322">
              <w:t xml:space="preserve">osales </w:t>
            </w:r>
            <w:r>
              <w:t>partneri</w:t>
            </w:r>
            <w:r w:rsidR="001A0322">
              <w:t>na.</w:t>
            </w:r>
            <w:r>
              <w:t xml:space="preserve"> Osalejad: Leedu (Vilnius Jeruzales Labour Market Training Centre), Soome (Jyväskylä Educational Consortium), Saksamaa (</w:t>
            </w:r>
            <w:r w:rsidR="00580B7D">
              <w:t>European Arboricultural Counci</w:t>
            </w:r>
            <w:r w:rsidR="001A0322">
              <w:t>l</w:t>
            </w:r>
            <w:r w:rsidR="00580B7D">
              <w:t>), Holland</w:t>
            </w:r>
            <w:r w:rsidR="001A0322">
              <w:t xml:space="preserve"> </w:t>
            </w:r>
            <w:r w:rsidR="00580B7D">
              <w:t xml:space="preserve">( </w:t>
            </w:r>
            <w:r>
              <w:t xml:space="preserve">IPC </w:t>
            </w:r>
            <w:r w:rsidR="00580B7D">
              <w:t>G</w:t>
            </w:r>
            <w:r>
              <w:t>roene</w:t>
            </w:r>
            <w:r w:rsidR="00580B7D">
              <w:t>), Läti (</w:t>
            </w:r>
            <w:r>
              <w:t>Priekuli Technical School</w:t>
            </w:r>
            <w:r w:rsidR="00580B7D">
              <w:t xml:space="preserve">). </w:t>
            </w:r>
            <w:r>
              <w:t xml:space="preserve">Projekti </w:t>
            </w:r>
            <w:r w:rsidR="00580B7D">
              <w:t>t</w:t>
            </w:r>
            <w:r>
              <w:t>ulemus</w:t>
            </w:r>
            <w:r w:rsidR="00580B7D">
              <w:t>ed olid järgmised</w:t>
            </w:r>
            <w:r>
              <w:t>:</w:t>
            </w:r>
            <w:r w:rsidR="00580B7D">
              <w:t xml:space="preserve"> toimusid arboristi valdkonna </w:t>
            </w:r>
            <w:r>
              <w:t>õpetajakoolitu</w:t>
            </w:r>
            <w:r w:rsidR="00E6439A">
              <w:t>-</w:t>
            </w:r>
            <w:r>
              <w:t>s</w:t>
            </w:r>
            <w:r w:rsidR="00580B7D">
              <w:t>ed, Euroopa p</w:t>
            </w:r>
            <w:r>
              <w:t xml:space="preserve">uuhooldustöötaja </w:t>
            </w:r>
            <w:r w:rsidR="00580B7D">
              <w:t>(European Tree Worker) kutse</w:t>
            </w:r>
            <w:r>
              <w:t xml:space="preserve">eksamiks ettevalmistav konsultatsioon ja </w:t>
            </w:r>
            <w:r w:rsidR="00580B7D">
              <w:t>kutseeksam (LMK õpetaja E. Must sooritas selle edukalt); koostati ja tõlgiti õ</w:t>
            </w:r>
            <w:r>
              <w:t>ppematerjal</w:t>
            </w:r>
            <w:r w:rsidR="00580B7D">
              <w:t>e, sh p</w:t>
            </w:r>
            <w:r>
              <w:t>uuhooldus</w:t>
            </w:r>
            <w:r w:rsidR="001A0322">
              <w:t xml:space="preserve">e </w:t>
            </w:r>
            <w:r w:rsidR="001A0322">
              <w:lastRenderedPageBreak/>
              <w:t xml:space="preserve">ning </w:t>
            </w:r>
            <w:r w:rsidR="00580B7D">
              <w:t>p</w:t>
            </w:r>
            <w:r>
              <w:t>uude istutamis</w:t>
            </w:r>
            <w:r w:rsidR="00580B7D">
              <w:t>- ja tööohutussta</w:t>
            </w:r>
            <w:r w:rsidR="001A0322">
              <w:t>ndard; täiendati kutseeksamite Intervjueerimise metoodikat</w:t>
            </w:r>
            <w:r w:rsidR="00580B7D">
              <w:t>.</w:t>
            </w:r>
          </w:p>
          <w:p w14:paraId="7FFFC39E" w14:textId="2C93238F" w:rsidR="00580B7D" w:rsidRPr="00532C3E" w:rsidRDefault="00580B7D" w:rsidP="00B6421B">
            <w:pPr>
              <w:spacing w:after="0"/>
              <w:rPr>
                <w:b/>
                <w:u w:val="single"/>
              </w:rPr>
            </w:pPr>
            <w:r w:rsidRPr="00532C3E">
              <w:rPr>
                <w:b/>
                <w:u w:val="single"/>
              </w:rPr>
              <w:t>3. Muu koostöö</w:t>
            </w:r>
            <w:r w:rsidR="00532C3E" w:rsidRPr="00532C3E">
              <w:rPr>
                <w:b/>
                <w:u w:val="single"/>
              </w:rPr>
              <w:t xml:space="preserve">: </w:t>
            </w:r>
          </w:p>
          <w:p w14:paraId="60B85AB3" w14:textId="54D27191" w:rsidR="00580B7D" w:rsidRDefault="00532C3E" w:rsidP="00B6421B">
            <w:pPr>
              <w:spacing w:after="0"/>
            </w:pPr>
            <w:r>
              <w:t>Ogre Tehnikumiga (Läti) – 2 kutsevõistlusteks ettevalmistavat laagrit Ogres (12 õpilast, 4 õpetajat) ja Luual ning võistlused Ramavas ja Tartus (15 õpilast);</w:t>
            </w:r>
          </w:p>
          <w:p w14:paraId="45C22034" w14:textId="46F96964" w:rsidR="00532C3E" w:rsidRDefault="00532C3E" w:rsidP="00B6421B">
            <w:pPr>
              <w:spacing w:after="0"/>
            </w:pPr>
            <w:r>
              <w:t>Polotski metsanduskooliga (Valgevene) – osalemine kutsevõistlustel Luual ja Polotskis (4 õpilast ja 2 õpetajat).</w:t>
            </w:r>
          </w:p>
          <w:p w14:paraId="60865D25" w14:textId="5BDBE490" w:rsidR="00532C3E" w:rsidRDefault="00532C3E" w:rsidP="00B6421B">
            <w:pPr>
              <w:spacing w:after="0"/>
            </w:pPr>
            <w:r>
              <w:t>Balti metsanduskoolide (Ogre, Kaunas) 56.</w:t>
            </w:r>
            <w:r w:rsidR="001A0322">
              <w:t xml:space="preserve"> </w:t>
            </w:r>
            <w:r>
              <w:t>kutsevõistlused Ogres – osales 12 õpilast ja 4 õpetajat.</w:t>
            </w:r>
          </w:p>
          <w:p w14:paraId="77289B95" w14:textId="606399E2" w:rsidR="00532C3E" w:rsidRDefault="00532C3E" w:rsidP="00B6421B">
            <w:pPr>
              <w:spacing w:after="0"/>
            </w:pPr>
            <w:r>
              <w:t>Osalemine EUROPEA 15.metsanduslikel kutsevõistlustel Rootsis (4 õpilast, 2 õpetajat).</w:t>
            </w:r>
          </w:p>
          <w:p w14:paraId="38ED8B73" w14:textId="14534E81" w:rsidR="00B665B9" w:rsidRDefault="00580B7D" w:rsidP="006E3600">
            <w:pPr>
              <w:spacing w:after="0"/>
            </w:pPr>
            <w:r>
              <w:t xml:space="preserve">4. </w:t>
            </w:r>
            <w:r w:rsidR="006E3600">
              <w:t xml:space="preserve">Töötati välja kooli </w:t>
            </w:r>
            <w:hyperlink r:id="rId9" w:history="1">
              <w:r w:rsidR="006E3600" w:rsidRPr="006E3600">
                <w:rPr>
                  <w:rStyle w:val="Hperlink"/>
                </w:rPr>
                <w:t>rahvusvahelistumise strateegia</w:t>
              </w:r>
            </w:hyperlink>
            <w:r w:rsidR="006E3600">
              <w:t>.</w:t>
            </w:r>
          </w:p>
        </w:tc>
        <w:tc>
          <w:tcPr>
            <w:tcW w:w="3686" w:type="dxa"/>
          </w:tcPr>
          <w:p w14:paraId="6870F8D7" w14:textId="3273854A" w:rsidR="00865C6A" w:rsidRDefault="00865C6A" w:rsidP="00865C6A">
            <w:pPr>
              <w:spacing w:after="0"/>
            </w:pPr>
            <w:r>
              <w:lastRenderedPageBreak/>
              <w:t>1</w:t>
            </w:r>
            <w:r w:rsidRPr="006E3600">
              <w:t xml:space="preserve">. Algas uus õpirände projekt Erasmus+ projekt „Luua Metsanduskooli õpilaste ja haridustöötajate erialaste teadmiste ja oskuste täiendamine läbi õpirände“, </w:t>
            </w:r>
            <w:r w:rsidRPr="006E3600">
              <w:lastRenderedPageBreak/>
              <w:t xml:space="preserve">2019-2021 </w:t>
            </w:r>
            <w:r w:rsidR="008963D7">
              <w:t>(</w:t>
            </w:r>
            <w:r>
              <w:t>2019-1-EE01-KA102-051343</w:t>
            </w:r>
            <w:r w:rsidR="008963D7">
              <w:t>)</w:t>
            </w:r>
          </w:p>
          <w:p w14:paraId="7E414905" w14:textId="66DB10AE" w:rsidR="00865C6A" w:rsidRDefault="00865C6A" w:rsidP="00865C6A">
            <w:pPr>
              <w:spacing w:after="0"/>
            </w:pPr>
            <w:r>
              <w:t>2020. aastal  lähevad õpirändesse : 1 maastikuõpetaja Belgiasse (De Wijnpers), 4 metsamasinaõpetajat Soome (Soome Etelä-Savon Koulutus Oy), 4 üldõpetajat Soome (Espoon Seudun Koulutuskuntayhtomnia), 1 arboristiõpe Soome (Livia College), 4 õppekorralduse töötajat Soome (Espoon Seudun  Koulutuskunta-yhtomnia), 6 metsandusõpetajat  Sloveeniasse (Sredja gozgarska in lesarska sola Postojna)</w:t>
            </w:r>
          </w:p>
          <w:p w14:paraId="299B4A0A" w14:textId="7CF9651F" w:rsidR="00865C6A" w:rsidRDefault="00865C6A" w:rsidP="00865C6A">
            <w:pPr>
              <w:spacing w:after="0"/>
            </w:pPr>
            <w:r>
              <w:t xml:space="preserve">2020. aastal lähevad õpirändesse: </w:t>
            </w:r>
          </w:p>
          <w:p w14:paraId="0E6DD06A" w14:textId="24C3FCD1" w:rsidR="00865C6A" w:rsidRDefault="00865C6A" w:rsidP="00865C6A">
            <w:pPr>
              <w:spacing w:after="0"/>
            </w:pPr>
            <w:r>
              <w:t>2 maastikuõpilast Belgiasse (De Wijnpers), 4 forvarderioperaatori-õpilast Soome (Etelä-Savon Koulutus), 4 matkajuhi õpilast  Soome (Jyväskylän Koulutuskuntayhtymä), 4 metsuri õpilast Sloveeniasse (Sredja gozgarska in lesarska sola Postojna)</w:t>
            </w:r>
          </w:p>
          <w:p w14:paraId="0DC6A93B" w14:textId="77777777" w:rsidR="00865C6A" w:rsidRDefault="00865C6A" w:rsidP="00865C6A">
            <w:pPr>
              <w:spacing w:after="0"/>
            </w:pPr>
          </w:p>
          <w:p w14:paraId="01598608" w14:textId="792D5AE2" w:rsidR="00865C6A" w:rsidRDefault="00865C6A" w:rsidP="00865C6A">
            <w:pPr>
              <w:spacing w:after="0"/>
            </w:pPr>
            <w:r>
              <w:t xml:space="preserve">2.Koostöö jätkumine </w:t>
            </w:r>
            <w:r w:rsidRPr="006E3600">
              <w:t>Balti- ja Valgevene metsanduskoolidega kutsevõistluste ja erialaste</w:t>
            </w:r>
            <w:r>
              <w:t xml:space="preserve"> kogemuste vahetamise eesmärgil</w:t>
            </w:r>
            <w:r w:rsidR="00E07A63">
              <w:t>.</w:t>
            </w:r>
          </w:p>
          <w:p w14:paraId="7FD60831" w14:textId="17E8D7FC" w:rsidR="00E07A63" w:rsidRPr="006E3600" w:rsidRDefault="00E07A63" w:rsidP="00E07A63">
            <w:pPr>
              <w:spacing w:after="0"/>
            </w:pPr>
            <w:r>
              <w:lastRenderedPageBreak/>
              <w:t xml:space="preserve">3. </w:t>
            </w:r>
            <w:r w:rsidR="00865C6A">
              <w:t>Koostöö</w:t>
            </w:r>
            <w:r>
              <w:t xml:space="preserve">suhete loomine </w:t>
            </w:r>
            <w:r w:rsidRPr="006E3600">
              <w:t xml:space="preserve">Komsomolsk na Amure </w:t>
            </w:r>
            <w:r w:rsidR="008963D7">
              <w:t>M</w:t>
            </w:r>
            <w:r w:rsidRPr="006E3600">
              <w:t>etsatööstuse Tehnikumiga (Venemaa) eesmärgiga vahendada metsamasinaõppe teadmust.</w:t>
            </w:r>
          </w:p>
          <w:p w14:paraId="452797B5" w14:textId="77777777" w:rsidR="00CF717D" w:rsidRPr="006E3600" w:rsidRDefault="00CF717D" w:rsidP="00E07A63">
            <w:pPr>
              <w:spacing w:after="0"/>
            </w:pPr>
          </w:p>
          <w:p w14:paraId="12952586" w14:textId="3D165BB5" w:rsidR="00E07A63" w:rsidRPr="006E3600" w:rsidRDefault="00CF717D" w:rsidP="00E07A63">
            <w:pPr>
              <w:spacing w:after="0"/>
            </w:pPr>
            <w:r w:rsidRPr="006E3600">
              <w:t>4. Esitada projektitaotlus välisministeeriumi arengukoostöö programmi koostöö arendamiseks Valgevenega (Polotski Metsanduskool)</w:t>
            </w:r>
          </w:p>
          <w:p w14:paraId="1F4E8726" w14:textId="77777777" w:rsidR="00CF717D" w:rsidRPr="006E3600" w:rsidRDefault="00CF717D" w:rsidP="00E07A63">
            <w:pPr>
              <w:spacing w:after="0"/>
            </w:pPr>
          </w:p>
          <w:p w14:paraId="25833DC3" w14:textId="062318EB" w:rsidR="00E07A63" w:rsidRPr="006E3600" w:rsidRDefault="00CF717D" w:rsidP="00E07A63">
            <w:pPr>
              <w:spacing w:after="0"/>
            </w:pPr>
            <w:r w:rsidRPr="006E3600">
              <w:t>5</w:t>
            </w:r>
            <w:r w:rsidR="000F4192">
              <w:t>. P</w:t>
            </w:r>
            <w:r w:rsidR="00E07A63" w:rsidRPr="006E3600">
              <w:t xml:space="preserve">ositiivse kinnituse korral </w:t>
            </w:r>
            <w:r w:rsidR="00255147">
              <w:t xml:space="preserve">osalemine </w:t>
            </w:r>
            <w:r w:rsidR="00E07A63" w:rsidRPr="006E3600">
              <w:t xml:space="preserve">Erasmus + strateegilise </w:t>
            </w:r>
            <w:r w:rsidR="001A0322">
              <w:t xml:space="preserve">kahes Soome </w:t>
            </w:r>
            <w:r w:rsidR="00E07A63" w:rsidRPr="006E3600">
              <w:t>koostööprojektis</w:t>
            </w:r>
            <w:r w:rsidRPr="006E3600">
              <w:t xml:space="preserve"> partnerina</w:t>
            </w:r>
          </w:p>
          <w:p w14:paraId="358B58CF" w14:textId="77777777" w:rsidR="00E07A63" w:rsidRPr="006E3600" w:rsidRDefault="00E07A63" w:rsidP="00E07A63">
            <w:pPr>
              <w:spacing w:after="0"/>
            </w:pPr>
          </w:p>
          <w:p w14:paraId="0C0B949F" w14:textId="465DC805" w:rsidR="00634475" w:rsidRDefault="00CF717D" w:rsidP="00E07A63">
            <w:pPr>
              <w:spacing w:after="0"/>
            </w:pPr>
            <w:r w:rsidRPr="006E3600">
              <w:t>6</w:t>
            </w:r>
            <w:r w:rsidR="00E07A63" w:rsidRPr="006E3600">
              <w:t>.Osalemine EUROPEA Internationali</w:t>
            </w:r>
            <w:r w:rsidR="00E07A63">
              <w:t xml:space="preserve"> (Euroopa põllu- ja maamajanduslike kutseõppeasutuste võrgustik) töös eesmärgiga osaleda Euroopa metsanduslikel kutsevõistlustel, arendada rahvusvahelist koostööd ja leida uusi kontakte. </w:t>
            </w:r>
          </w:p>
        </w:tc>
      </w:tr>
      <w:tr w:rsidR="004705D1" w14:paraId="269C9348" w14:textId="77777777" w:rsidTr="00865C6A">
        <w:tc>
          <w:tcPr>
            <w:tcW w:w="3947" w:type="dxa"/>
            <w:shd w:val="clear" w:color="auto" w:fill="E2EFD9" w:themeFill="accent6" w:themeFillTint="33"/>
          </w:tcPr>
          <w:p w14:paraId="4F86E2EE" w14:textId="4256E305" w:rsidR="00634475" w:rsidRPr="00A26615" w:rsidRDefault="00634475" w:rsidP="00983F09">
            <w:pPr>
              <w:spacing w:after="0" w:line="240" w:lineRule="auto"/>
              <w:rPr>
                <w:sz w:val="20"/>
                <w:szCs w:val="20"/>
              </w:rPr>
            </w:pPr>
            <w:r w:rsidRPr="00A26615">
              <w:rPr>
                <w:sz w:val="20"/>
                <w:szCs w:val="20"/>
              </w:rPr>
              <w:lastRenderedPageBreak/>
              <w:t>EÕS</w:t>
            </w:r>
            <w:r w:rsidR="005642F6" w:rsidRPr="00A26615">
              <w:rPr>
                <w:sz w:val="20"/>
                <w:szCs w:val="20"/>
              </w:rPr>
              <w:t xml:space="preserve"> </w:t>
            </w:r>
            <w:r w:rsidRPr="00A26615">
              <w:rPr>
                <w:sz w:val="20"/>
                <w:szCs w:val="20"/>
              </w:rPr>
              <w:t>2. Pädevad ja motiveeritud õpetajad ning koolijuhid</w:t>
            </w:r>
          </w:p>
        </w:tc>
        <w:tc>
          <w:tcPr>
            <w:tcW w:w="6821" w:type="dxa"/>
            <w:shd w:val="clear" w:color="auto" w:fill="E2EFD9" w:themeFill="accent6" w:themeFillTint="33"/>
          </w:tcPr>
          <w:p w14:paraId="04BC92B1" w14:textId="77777777" w:rsidR="00634475" w:rsidRDefault="00634475" w:rsidP="00F37886">
            <w:pPr>
              <w:spacing w:after="0"/>
            </w:pPr>
          </w:p>
        </w:tc>
        <w:tc>
          <w:tcPr>
            <w:tcW w:w="3686" w:type="dxa"/>
            <w:shd w:val="clear" w:color="auto" w:fill="E2EFD9" w:themeFill="accent6" w:themeFillTint="33"/>
          </w:tcPr>
          <w:p w14:paraId="515435B0" w14:textId="77777777" w:rsidR="00634475" w:rsidRDefault="00634475" w:rsidP="00F37886">
            <w:pPr>
              <w:spacing w:after="0"/>
            </w:pPr>
          </w:p>
        </w:tc>
      </w:tr>
      <w:tr w:rsidR="004705D1" w14:paraId="774DB5D2" w14:textId="77777777" w:rsidTr="00865C6A">
        <w:tc>
          <w:tcPr>
            <w:tcW w:w="3947" w:type="dxa"/>
          </w:tcPr>
          <w:p w14:paraId="5FCAEBAC" w14:textId="0E4A8BD4" w:rsidR="00C84954" w:rsidRPr="00A26615" w:rsidRDefault="00C84954" w:rsidP="004F0499">
            <w:pPr>
              <w:spacing w:after="0" w:line="240" w:lineRule="auto"/>
              <w:rPr>
                <w:sz w:val="20"/>
                <w:szCs w:val="20"/>
              </w:rPr>
            </w:pPr>
            <w:r w:rsidRPr="00A26615">
              <w:rPr>
                <w:sz w:val="20"/>
                <w:szCs w:val="20"/>
              </w:rPr>
              <w:t>Kuidas kaardistat</w:t>
            </w:r>
            <w:r w:rsidR="00A26615">
              <w:rPr>
                <w:sz w:val="20"/>
                <w:szCs w:val="20"/>
              </w:rPr>
              <w:t>e</w:t>
            </w:r>
            <w:r w:rsidRPr="00A26615">
              <w:rPr>
                <w:sz w:val="20"/>
                <w:szCs w:val="20"/>
              </w:rPr>
              <w:t xml:space="preserve"> õpetajate täienduskoolituse vajadus</w:t>
            </w:r>
            <w:r w:rsidR="00A26615">
              <w:rPr>
                <w:sz w:val="20"/>
                <w:szCs w:val="20"/>
              </w:rPr>
              <w:t>t</w:t>
            </w:r>
            <w:r w:rsidRPr="00A26615">
              <w:rPr>
                <w:sz w:val="20"/>
                <w:szCs w:val="20"/>
              </w:rPr>
              <w:t xml:space="preserve"> (eriala</w:t>
            </w:r>
            <w:r w:rsidR="004F0499">
              <w:rPr>
                <w:sz w:val="20"/>
                <w:szCs w:val="20"/>
              </w:rPr>
              <w:t>seid ja õpetamispädevusi</w:t>
            </w:r>
            <w:r w:rsidRPr="00A26615">
              <w:rPr>
                <w:sz w:val="20"/>
                <w:szCs w:val="20"/>
              </w:rPr>
              <w:t>)</w:t>
            </w:r>
            <w:r w:rsidR="00A26615">
              <w:rPr>
                <w:sz w:val="20"/>
                <w:szCs w:val="20"/>
              </w:rPr>
              <w:t>? M</w:t>
            </w:r>
            <w:r w:rsidRPr="00A26615">
              <w:rPr>
                <w:sz w:val="20"/>
                <w:szCs w:val="20"/>
              </w:rPr>
              <w:t xml:space="preserve">illiseid võimalusi </w:t>
            </w:r>
            <w:r w:rsidRPr="00A26615">
              <w:rPr>
                <w:sz w:val="20"/>
                <w:szCs w:val="20"/>
              </w:rPr>
              <w:lastRenderedPageBreak/>
              <w:t xml:space="preserve">kasutatakse </w:t>
            </w:r>
            <w:r w:rsidR="00D5427D" w:rsidRPr="00A26615">
              <w:rPr>
                <w:sz w:val="20"/>
                <w:szCs w:val="20"/>
              </w:rPr>
              <w:t>õpetajate</w:t>
            </w:r>
            <w:r w:rsidR="00983F09" w:rsidRPr="00A26615">
              <w:rPr>
                <w:sz w:val="20"/>
                <w:szCs w:val="20"/>
              </w:rPr>
              <w:t xml:space="preserve"> </w:t>
            </w:r>
            <w:r w:rsidRPr="00A26615">
              <w:rPr>
                <w:sz w:val="20"/>
                <w:szCs w:val="20"/>
              </w:rPr>
              <w:t>kompetentside tõstmiseks</w:t>
            </w:r>
            <w:r w:rsidR="00D5427D" w:rsidRPr="00A26615">
              <w:rPr>
                <w:sz w:val="20"/>
                <w:szCs w:val="20"/>
              </w:rPr>
              <w:t xml:space="preserve"> kummalgi juhul</w:t>
            </w:r>
            <w:r w:rsidR="00056DA7" w:rsidRPr="00A26615">
              <w:rPr>
                <w:sz w:val="20"/>
                <w:szCs w:val="20"/>
              </w:rPr>
              <w:t>?</w:t>
            </w:r>
          </w:p>
        </w:tc>
        <w:tc>
          <w:tcPr>
            <w:tcW w:w="6821" w:type="dxa"/>
          </w:tcPr>
          <w:p w14:paraId="06C0205F" w14:textId="796B77DF" w:rsidR="00C84954" w:rsidRDefault="00762F58" w:rsidP="008963D7">
            <w:pPr>
              <w:spacing w:after="0"/>
            </w:pPr>
            <w:r>
              <w:lastRenderedPageBreak/>
              <w:t>Õpetajatega toimuvad iga-aastaselt a</w:t>
            </w:r>
            <w:r w:rsidR="004705D1">
              <w:t>renguvestlused, mille</w:t>
            </w:r>
            <w:r w:rsidR="008963D7">
              <w:t>ks</w:t>
            </w:r>
            <w:r w:rsidR="004705D1">
              <w:t xml:space="preserve"> koostavad nad eelneva </w:t>
            </w:r>
            <w:r w:rsidR="008963D7">
              <w:t>töö</w:t>
            </w:r>
            <w:r w:rsidR="004705D1">
              <w:t>perioodi kohta tõenduspõhise eneseanalüüsi e-arengu</w:t>
            </w:r>
            <w:r w:rsidR="008963D7">
              <w:t>-</w:t>
            </w:r>
            <w:r w:rsidR="004705D1">
              <w:t>mapi (Live Binderis)</w:t>
            </w:r>
            <w:r w:rsidR="008963D7">
              <w:t xml:space="preserve"> keskkonnas</w:t>
            </w:r>
            <w:r>
              <w:t xml:space="preserve">. </w:t>
            </w:r>
            <w:r w:rsidR="008963D7">
              <w:t>Õpetajad saavad v</w:t>
            </w:r>
            <w:r>
              <w:t xml:space="preserve">estlusel </w:t>
            </w:r>
            <w:r w:rsidR="004705D1">
              <w:t xml:space="preserve">oma tööle </w:t>
            </w:r>
            <w:r w:rsidR="004705D1">
              <w:lastRenderedPageBreak/>
              <w:t>tagasisidet (</w:t>
            </w:r>
            <w:r w:rsidR="008963D7">
              <w:t>s</w:t>
            </w:r>
            <w:r w:rsidR="004705D1">
              <w:t>h õpilaste tagasiside põhjal õppeinfosüs</w:t>
            </w:r>
            <w:r>
              <w:t xml:space="preserve">teemis) ja </w:t>
            </w:r>
            <w:r w:rsidR="004705D1">
              <w:t xml:space="preserve">selle käigus lepitakse kokku </w:t>
            </w:r>
            <w:r w:rsidR="008963D7">
              <w:t xml:space="preserve">neile </w:t>
            </w:r>
            <w:r w:rsidR="004705D1">
              <w:t xml:space="preserve">vajalikud täiendkoolitused. </w:t>
            </w:r>
            <w:r w:rsidR="00623A74">
              <w:t xml:space="preserve">Koolitusplaan </w:t>
            </w:r>
            <w:r>
              <w:t xml:space="preserve">kooskõlastatakse kaks korda aastas  vastavalt kooli arengusuundadele kooli nõukogus. 2019.aastal </w:t>
            </w:r>
            <w:r w:rsidR="00623A74">
              <w:t>olid fookuses ja toimusid sisekoolitused õpetajatele järgmistel teemadel: v</w:t>
            </w:r>
            <w:r w:rsidR="00623A74" w:rsidRPr="00623A74">
              <w:t>älj</w:t>
            </w:r>
            <w:r w:rsidR="00623A74">
              <w:t>undipõhine hindamine (16 t), t</w:t>
            </w:r>
            <w:r w:rsidR="00623A74" w:rsidRPr="00623A74">
              <w:t>äiskasvanud õppijat toetavad õppemeetodid täiskasvanute koolituses</w:t>
            </w:r>
            <w:r w:rsidR="00623A74">
              <w:t xml:space="preserve"> (16 t)</w:t>
            </w:r>
            <w:r w:rsidR="00AD3C17">
              <w:t>, esmaabi (8 t), ettevõtlusõppe alg- ja baaskoolitus (8 + 8 t).</w:t>
            </w:r>
          </w:p>
        </w:tc>
        <w:tc>
          <w:tcPr>
            <w:tcW w:w="3686" w:type="dxa"/>
          </w:tcPr>
          <w:p w14:paraId="7765CE21" w14:textId="77777777" w:rsidR="004705D1" w:rsidRDefault="004705D1" w:rsidP="004705D1">
            <w:pPr>
              <w:spacing w:after="0"/>
            </w:pPr>
            <w:r>
              <w:lastRenderedPageBreak/>
              <w:t>1.Õpetajate individuaalsete arenguvestluste ja õppeüksuste koostöövestluste läbiviimine</w:t>
            </w:r>
          </w:p>
          <w:p w14:paraId="6E86ACAB" w14:textId="08C30885" w:rsidR="00623A74" w:rsidRDefault="004705D1" w:rsidP="00623A74">
            <w:pPr>
              <w:spacing w:after="0"/>
            </w:pPr>
            <w:r>
              <w:lastRenderedPageBreak/>
              <w:t>2.</w:t>
            </w:r>
            <w:r w:rsidR="00623A74">
              <w:t>Koolitussuun</w:t>
            </w:r>
            <w:r w:rsidR="008963D7">
              <w:t>dadena on fookuses</w:t>
            </w:r>
            <w:r w:rsidR="00623A74">
              <w:t xml:space="preserve">: </w:t>
            </w:r>
            <w:r>
              <w:t xml:space="preserve"> </w:t>
            </w:r>
            <w:r w:rsidR="00623A74">
              <w:t xml:space="preserve">disainmõtlemine, mentorlus, aktiivõppe meetodid ning FCL meetod </w:t>
            </w:r>
          </w:p>
          <w:p w14:paraId="13A68BCB" w14:textId="46E70671" w:rsidR="00C84954" w:rsidRDefault="000F4192" w:rsidP="00623A74">
            <w:pPr>
              <w:spacing w:after="0"/>
            </w:pPr>
            <w:r>
              <w:t>2</w:t>
            </w:r>
            <w:r w:rsidR="008963D7">
              <w:t>. Õpetajate ettevõtetes staž</w:t>
            </w:r>
            <w:r w:rsidR="00623A74">
              <w:t>eerimine</w:t>
            </w:r>
          </w:p>
        </w:tc>
      </w:tr>
      <w:tr w:rsidR="004705D1" w14:paraId="132DB53B" w14:textId="77777777" w:rsidTr="00865C6A">
        <w:tc>
          <w:tcPr>
            <w:tcW w:w="3947" w:type="dxa"/>
          </w:tcPr>
          <w:p w14:paraId="7B4539A3" w14:textId="08E2247C" w:rsidR="00C84954" w:rsidRPr="00A26615" w:rsidRDefault="00C84954" w:rsidP="00A26615">
            <w:pPr>
              <w:spacing w:after="0" w:line="240" w:lineRule="auto"/>
              <w:rPr>
                <w:sz w:val="20"/>
                <w:szCs w:val="20"/>
              </w:rPr>
            </w:pPr>
            <w:r w:rsidRPr="00A26615">
              <w:rPr>
                <w:sz w:val="20"/>
                <w:szCs w:val="20"/>
              </w:rPr>
              <w:lastRenderedPageBreak/>
              <w:t>Kuidas kavandat</w:t>
            </w:r>
            <w:r w:rsidR="00DC2C41" w:rsidRPr="00A26615">
              <w:rPr>
                <w:sz w:val="20"/>
                <w:szCs w:val="20"/>
              </w:rPr>
              <w:t xml:space="preserve">e </w:t>
            </w:r>
            <w:r w:rsidRPr="00A26615">
              <w:rPr>
                <w:sz w:val="20"/>
                <w:szCs w:val="20"/>
              </w:rPr>
              <w:t>ja korraldat</w:t>
            </w:r>
            <w:r w:rsidR="00DC2C41" w:rsidRPr="00A26615">
              <w:rPr>
                <w:sz w:val="20"/>
                <w:szCs w:val="20"/>
              </w:rPr>
              <w:t xml:space="preserve">e </w:t>
            </w:r>
            <w:r w:rsidRPr="00A26615">
              <w:rPr>
                <w:sz w:val="20"/>
                <w:szCs w:val="20"/>
              </w:rPr>
              <w:t>kooli juhtkonna pädevuste kaasajastami</w:t>
            </w:r>
            <w:r w:rsidR="00DC2C41" w:rsidRPr="00A26615">
              <w:rPr>
                <w:sz w:val="20"/>
                <w:szCs w:val="20"/>
              </w:rPr>
              <w:t>st</w:t>
            </w:r>
            <w:r w:rsidRPr="00A26615">
              <w:rPr>
                <w:sz w:val="20"/>
                <w:szCs w:val="20"/>
              </w:rPr>
              <w:t xml:space="preserve"> ja arendami</w:t>
            </w:r>
            <w:r w:rsidR="00DC2C41" w:rsidRPr="00A26615">
              <w:rPr>
                <w:sz w:val="20"/>
                <w:szCs w:val="20"/>
              </w:rPr>
              <w:t>st</w:t>
            </w:r>
            <w:r w:rsidRPr="00A26615">
              <w:rPr>
                <w:sz w:val="20"/>
                <w:szCs w:val="20"/>
              </w:rPr>
              <w:t xml:space="preserve">? </w:t>
            </w:r>
          </w:p>
        </w:tc>
        <w:tc>
          <w:tcPr>
            <w:tcW w:w="6821" w:type="dxa"/>
          </w:tcPr>
          <w:p w14:paraId="29C12843" w14:textId="015BC6CE" w:rsidR="00C84954" w:rsidRDefault="00623A74" w:rsidP="000F4192">
            <w:pPr>
              <w:spacing w:after="0"/>
            </w:pPr>
            <w:r>
              <w:t>Kooli juhtkonna koosseisu kuuluvad lisaks koolijuhile haldus- ja finants</w:t>
            </w:r>
            <w:r w:rsidR="00CF717D">
              <w:t>-</w:t>
            </w:r>
            <w:r>
              <w:t>juht ning praktikaosakonna juhataja-metsaülem. Juhtkonnaliikmete pädevuste arendamine toimub läbi arengu- ja koostöövestluste (põhineb tagasiside</w:t>
            </w:r>
            <w:r w:rsidR="00CC41D6">
              <w:t>l</w:t>
            </w:r>
            <w:r>
              <w:t xml:space="preserve"> ning lähtub kooli arengusuundadest</w:t>
            </w:r>
            <w:r w:rsidR="00CF717D">
              <w:t>)</w:t>
            </w:r>
            <w:r w:rsidR="00CC41D6">
              <w:t>. Koolijuht on tegev haridusmentor (</w:t>
            </w:r>
            <w:r w:rsidR="008963D7">
              <w:t xml:space="preserve">SA </w:t>
            </w:r>
            <w:r w:rsidR="00CC41D6">
              <w:t xml:space="preserve">Innove </w:t>
            </w:r>
            <w:r w:rsidR="008963D7">
              <w:t xml:space="preserve">vastavas </w:t>
            </w:r>
            <w:r w:rsidR="00CC41D6">
              <w:t>programmis), 2019.a. osales</w:t>
            </w:r>
            <w:r w:rsidR="008963D7">
              <w:t xml:space="preserve">ta </w:t>
            </w:r>
            <w:r w:rsidR="00CC41D6">
              <w:t xml:space="preserve"> nii mentee kui mentori rollides. Juhtkonnaliikmed osalevad HTMi, Innove ja erialaliitude koolitusüritustel.  </w:t>
            </w:r>
          </w:p>
        </w:tc>
        <w:tc>
          <w:tcPr>
            <w:tcW w:w="3686" w:type="dxa"/>
          </w:tcPr>
          <w:p w14:paraId="0C91838A" w14:textId="77777777" w:rsidR="00CC41D6" w:rsidRDefault="00CC41D6" w:rsidP="00C84954">
            <w:pPr>
              <w:spacing w:after="0"/>
            </w:pPr>
            <w:r>
              <w:t>1. Meediakoolitus kooli kõneisikutele</w:t>
            </w:r>
          </w:p>
          <w:p w14:paraId="105A7F2A" w14:textId="6A5794FC" w:rsidR="00CC41D6" w:rsidRDefault="00CC41D6" w:rsidP="00C84954">
            <w:pPr>
              <w:spacing w:after="0"/>
            </w:pPr>
            <w:r>
              <w:t>2.</w:t>
            </w:r>
            <w:r w:rsidR="000F4192">
              <w:t xml:space="preserve"> </w:t>
            </w:r>
            <w:r>
              <w:t xml:space="preserve">Hädaolukorra lahendamise </w:t>
            </w:r>
            <w:r w:rsidR="000F4192">
              <w:t xml:space="preserve">koolitus </w:t>
            </w:r>
            <w:r>
              <w:t>(põhineb</w:t>
            </w:r>
            <w:r w:rsidR="000F4192">
              <w:t xml:space="preserve"> uuendatud kooli</w:t>
            </w:r>
            <w:r>
              <w:t xml:space="preserve"> HOLPil) </w:t>
            </w:r>
          </w:p>
          <w:p w14:paraId="634CD86B" w14:textId="77777777" w:rsidR="008963D7" w:rsidRDefault="00CC41D6" w:rsidP="00C84954">
            <w:pPr>
              <w:spacing w:after="0"/>
            </w:pPr>
            <w:r>
              <w:t xml:space="preserve">3. </w:t>
            </w:r>
            <w:r w:rsidR="008963D7">
              <w:t>Uued s</w:t>
            </w:r>
            <w:r>
              <w:t xml:space="preserve">trateegilise juhtimise </w:t>
            </w:r>
            <w:r w:rsidR="008963D7">
              <w:t xml:space="preserve">põhimõtted </w:t>
            </w:r>
          </w:p>
          <w:p w14:paraId="1EE17864" w14:textId="1CD6461F" w:rsidR="00612F1D" w:rsidRDefault="00612F1D" w:rsidP="00C84954">
            <w:pPr>
              <w:spacing w:after="0"/>
            </w:pPr>
            <w:r>
              <w:t xml:space="preserve">4. Arengukava koostamise nõustamine </w:t>
            </w:r>
          </w:p>
          <w:p w14:paraId="72326A87" w14:textId="1BA7D31B" w:rsidR="00C84954" w:rsidRDefault="00C84954" w:rsidP="00C84954">
            <w:pPr>
              <w:spacing w:after="0"/>
            </w:pPr>
          </w:p>
        </w:tc>
      </w:tr>
      <w:tr w:rsidR="004705D1" w14:paraId="19F623BA" w14:textId="77777777" w:rsidTr="00865C6A">
        <w:tc>
          <w:tcPr>
            <w:tcW w:w="3947" w:type="dxa"/>
            <w:shd w:val="clear" w:color="auto" w:fill="E2EFD9" w:themeFill="accent6" w:themeFillTint="33"/>
          </w:tcPr>
          <w:p w14:paraId="5B8E5965" w14:textId="30798E5A" w:rsidR="00C84954" w:rsidRPr="00A26615" w:rsidRDefault="00C84954" w:rsidP="00983F09">
            <w:pPr>
              <w:spacing w:after="0" w:line="240" w:lineRule="auto"/>
              <w:rPr>
                <w:sz w:val="20"/>
                <w:szCs w:val="20"/>
              </w:rPr>
            </w:pPr>
            <w:r w:rsidRPr="00A26615">
              <w:rPr>
                <w:sz w:val="20"/>
                <w:szCs w:val="20"/>
              </w:rPr>
              <w:t>EÕS</w:t>
            </w:r>
            <w:r w:rsidR="005642F6" w:rsidRPr="00A26615">
              <w:rPr>
                <w:sz w:val="20"/>
                <w:szCs w:val="20"/>
              </w:rPr>
              <w:t xml:space="preserve"> </w:t>
            </w:r>
            <w:r w:rsidRPr="00A26615">
              <w:rPr>
                <w:sz w:val="20"/>
                <w:szCs w:val="20"/>
              </w:rPr>
              <w:t>3. Elukestva õppe ja töömaailma vajaduste ühildamine</w:t>
            </w:r>
          </w:p>
        </w:tc>
        <w:tc>
          <w:tcPr>
            <w:tcW w:w="6821" w:type="dxa"/>
            <w:shd w:val="clear" w:color="auto" w:fill="E2EFD9" w:themeFill="accent6" w:themeFillTint="33"/>
          </w:tcPr>
          <w:p w14:paraId="7F086409" w14:textId="77777777" w:rsidR="00C84954" w:rsidRDefault="00C84954" w:rsidP="00C84954">
            <w:pPr>
              <w:spacing w:after="0"/>
            </w:pPr>
          </w:p>
        </w:tc>
        <w:tc>
          <w:tcPr>
            <w:tcW w:w="3686" w:type="dxa"/>
            <w:shd w:val="clear" w:color="auto" w:fill="E2EFD9" w:themeFill="accent6" w:themeFillTint="33"/>
          </w:tcPr>
          <w:p w14:paraId="7FF2A022" w14:textId="77777777" w:rsidR="00C84954" w:rsidRDefault="00C84954" w:rsidP="00C84954">
            <w:pPr>
              <w:spacing w:after="0"/>
            </w:pPr>
          </w:p>
        </w:tc>
      </w:tr>
      <w:tr w:rsidR="004705D1" w14:paraId="5C7C0C40" w14:textId="77777777" w:rsidTr="00865C6A">
        <w:tc>
          <w:tcPr>
            <w:tcW w:w="3947" w:type="dxa"/>
          </w:tcPr>
          <w:p w14:paraId="12C5554A" w14:textId="063CE3A9" w:rsidR="00C84954" w:rsidRPr="00A26615" w:rsidRDefault="00C84954" w:rsidP="00A26615">
            <w:pPr>
              <w:spacing w:after="0" w:line="240" w:lineRule="auto"/>
              <w:rPr>
                <w:sz w:val="20"/>
                <w:szCs w:val="20"/>
              </w:rPr>
            </w:pPr>
            <w:r w:rsidRPr="00A26615">
              <w:rPr>
                <w:sz w:val="20"/>
                <w:szCs w:val="20"/>
              </w:rPr>
              <w:t>Millis</w:t>
            </w:r>
            <w:r w:rsidR="004220BE" w:rsidRPr="00A26615">
              <w:rPr>
                <w:sz w:val="20"/>
                <w:szCs w:val="20"/>
              </w:rPr>
              <w:t>te t</w:t>
            </w:r>
            <w:r w:rsidRPr="00A26615">
              <w:rPr>
                <w:sz w:val="20"/>
                <w:szCs w:val="20"/>
              </w:rPr>
              <w:t>egevus</w:t>
            </w:r>
            <w:r w:rsidR="004220BE" w:rsidRPr="00A26615">
              <w:rPr>
                <w:sz w:val="20"/>
                <w:szCs w:val="20"/>
              </w:rPr>
              <w:t xml:space="preserve">tega </w:t>
            </w:r>
            <w:r w:rsidRPr="00A26615">
              <w:rPr>
                <w:sz w:val="20"/>
                <w:szCs w:val="20"/>
              </w:rPr>
              <w:t>tagate praktikaettevõtete võrgustiku ulatus</w:t>
            </w:r>
            <w:r w:rsidR="00A26615">
              <w:rPr>
                <w:sz w:val="20"/>
                <w:szCs w:val="20"/>
              </w:rPr>
              <w:t>e</w:t>
            </w:r>
            <w:r w:rsidRPr="00A26615">
              <w:rPr>
                <w:sz w:val="20"/>
                <w:szCs w:val="20"/>
              </w:rPr>
              <w:t xml:space="preserve"> ja kvalitee</w:t>
            </w:r>
            <w:r w:rsidR="00A26615">
              <w:rPr>
                <w:sz w:val="20"/>
                <w:szCs w:val="20"/>
              </w:rPr>
              <w:t>di</w:t>
            </w:r>
            <w:r w:rsidRPr="00A26615">
              <w:rPr>
                <w:sz w:val="20"/>
                <w:szCs w:val="20"/>
              </w:rPr>
              <w:t xml:space="preserve">? </w:t>
            </w:r>
            <w:r w:rsidR="00DC2C41" w:rsidRPr="00A26615">
              <w:rPr>
                <w:sz w:val="20"/>
                <w:szCs w:val="20"/>
              </w:rPr>
              <w:t>P</w:t>
            </w:r>
            <w:r w:rsidR="00FB7008" w:rsidRPr="00A26615">
              <w:rPr>
                <w:sz w:val="20"/>
                <w:szCs w:val="20"/>
              </w:rPr>
              <w:t>alun t</w:t>
            </w:r>
            <w:r w:rsidRPr="00A26615">
              <w:rPr>
                <w:sz w:val="20"/>
                <w:szCs w:val="20"/>
              </w:rPr>
              <w:t xml:space="preserve">ooge välja </w:t>
            </w:r>
            <w:r w:rsidR="00A26615">
              <w:rPr>
                <w:sz w:val="20"/>
                <w:szCs w:val="20"/>
              </w:rPr>
              <w:t xml:space="preserve">ka </w:t>
            </w:r>
            <w:r w:rsidRPr="00A26615">
              <w:rPr>
                <w:sz w:val="20"/>
                <w:szCs w:val="20"/>
              </w:rPr>
              <w:t xml:space="preserve">praktikakorraldusega seotud ettevõtete arv. </w:t>
            </w:r>
          </w:p>
        </w:tc>
        <w:tc>
          <w:tcPr>
            <w:tcW w:w="6821" w:type="dxa"/>
          </w:tcPr>
          <w:p w14:paraId="3765ACA2" w14:textId="683EE7D9" w:rsidR="00C84954" w:rsidRDefault="000F4192" w:rsidP="008963D7">
            <w:pPr>
              <w:spacing w:after="0"/>
            </w:pPr>
            <w:r>
              <w:t>LMK prakt</w:t>
            </w:r>
            <w:r w:rsidR="00996E21">
              <w:t>ikaettevõtete võrgustikku kuulub</w:t>
            </w:r>
            <w:r>
              <w:t xml:space="preserve"> ca 300 ettevõtet metsanduse, aianduse ja loodusturismi sektorist. Ettevõtete ja praktikantide koostööd korraldavad koolis erialade </w:t>
            </w:r>
            <w:r w:rsidR="00996E21">
              <w:t xml:space="preserve">õpetajad- </w:t>
            </w:r>
            <w:r>
              <w:t>praktikakoordinaatorid, kelle ülesandeks on osapoolte nõustamine ja toetamine</w:t>
            </w:r>
            <w:r w:rsidR="00C7609D">
              <w:t>.</w:t>
            </w:r>
            <w:r w:rsidR="008963D7">
              <w:t xml:space="preserve"> Regulaarselt töötab praktikate arenduse töögrupp.</w:t>
            </w:r>
          </w:p>
        </w:tc>
        <w:tc>
          <w:tcPr>
            <w:tcW w:w="3686" w:type="dxa"/>
          </w:tcPr>
          <w:p w14:paraId="583D5A04" w14:textId="77777777" w:rsidR="000F4192" w:rsidRDefault="000F4192" w:rsidP="000F4192">
            <w:pPr>
              <w:spacing w:after="0"/>
            </w:pPr>
            <w:r>
              <w:t>1.Praktikadokumentatsiooni uuendamine</w:t>
            </w:r>
          </w:p>
          <w:p w14:paraId="1B1DED78" w14:textId="77777777" w:rsidR="000F4192" w:rsidRDefault="000F4192" w:rsidP="000F4192">
            <w:pPr>
              <w:spacing w:after="0"/>
            </w:pPr>
            <w:r>
              <w:t>2. Ettevõtete tunnustamissüsteemi loomine</w:t>
            </w:r>
          </w:p>
          <w:p w14:paraId="529C97E5" w14:textId="6EFAF8E9" w:rsidR="00C84954" w:rsidRDefault="000F4192" w:rsidP="000F4192">
            <w:pPr>
              <w:spacing w:after="0"/>
            </w:pPr>
            <w:r>
              <w:t>3. Praktikate tagasisideküsitluse uuendamine</w:t>
            </w:r>
          </w:p>
        </w:tc>
      </w:tr>
      <w:tr w:rsidR="004705D1" w14:paraId="332846EF" w14:textId="77777777" w:rsidTr="00865C6A">
        <w:tc>
          <w:tcPr>
            <w:tcW w:w="3947" w:type="dxa"/>
          </w:tcPr>
          <w:p w14:paraId="1DEEC7D9" w14:textId="4921EA51" w:rsidR="00C84954" w:rsidRPr="00A26615" w:rsidRDefault="00C84954" w:rsidP="00A26615">
            <w:pPr>
              <w:spacing w:after="0" w:line="240" w:lineRule="auto"/>
              <w:rPr>
                <w:sz w:val="20"/>
                <w:szCs w:val="20"/>
              </w:rPr>
            </w:pPr>
            <w:r w:rsidRPr="00A26615">
              <w:rPr>
                <w:sz w:val="20"/>
                <w:szCs w:val="20"/>
              </w:rPr>
              <w:t>Millis</w:t>
            </w:r>
            <w:r w:rsidR="004220BE" w:rsidRPr="00A26615">
              <w:rPr>
                <w:sz w:val="20"/>
                <w:szCs w:val="20"/>
              </w:rPr>
              <w:t>t</w:t>
            </w:r>
            <w:r w:rsidRPr="00A26615">
              <w:rPr>
                <w:sz w:val="20"/>
                <w:szCs w:val="20"/>
              </w:rPr>
              <w:t>e tegevus</w:t>
            </w:r>
            <w:r w:rsidR="004220BE" w:rsidRPr="00A26615">
              <w:rPr>
                <w:sz w:val="20"/>
                <w:szCs w:val="20"/>
              </w:rPr>
              <w:t xml:space="preserve">tega </w:t>
            </w:r>
            <w:r w:rsidRPr="00A26615">
              <w:rPr>
                <w:sz w:val="20"/>
                <w:szCs w:val="20"/>
              </w:rPr>
              <w:t>suurendate koostööd ettevõtetega praktika ja töökohapõhise õppe läbiviimise</w:t>
            </w:r>
            <w:r w:rsidR="008B7744" w:rsidRPr="00A26615">
              <w:rPr>
                <w:sz w:val="20"/>
                <w:szCs w:val="20"/>
              </w:rPr>
              <w:t>l</w:t>
            </w:r>
            <w:r w:rsidRPr="00A26615">
              <w:rPr>
                <w:sz w:val="20"/>
                <w:szCs w:val="20"/>
              </w:rPr>
              <w:t xml:space="preserve"> </w:t>
            </w:r>
            <w:r w:rsidR="00256F72" w:rsidRPr="00A26615">
              <w:rPr>
                <w:sz w:val="20"/>
                <w:szCs w:val="20"/>
              </w:rPr>
              <w:t>(</w:t>
            </w:r>
            <w:r w:rsidRPr="00A26615">
              <w:rPr>
                <w:sz w:val="20"/>
                <w:szCs w:val="20"/>
              </w:rPr>
              <w:t>sh juhendajate koolitus</w:t>
            </w:r>
            <w:r w:rsidR="00256F72" w:rsidRPr="00A26615">
              <w:rPr>
                <w:sz w:val="20"/>
                <w:szCs w:val="20"/>
              </w:rPr>
              <w:t>)?</w:t>
            </w:r>
          </w:p>
        </w:tc>
        <w:tc>
          <w:tcPr>
            <w:tcW w:w="6821" w:type="dxa"/>
          </w:tcPr>
          <w:p w14:paraId="6C758614" w14:textId="398A465B" w:rsidR="00C84954" w:rsidRDefault="00C7609D" w:rsidP="008963D7">
            <w:pPr>
              <w:spacing w:after="0"/>
            </w:pPr>
            <w:r>
              <w:t>Ettevõttepoolsed praktikajuhendajad osalesid praktikajuhendajate koolitustel</w:t>
            </w:r>
            <w:r w:rsidR="001A0322">
              <w:t xml:space="preserve">, </w:t>
            </w:r>
            <w:r>
              <w:t>praktikate tagasisideseminaridel (nii erial</w:t>
            </w:r>
            <w:r w:rsidR="001A0322">
              <w:t>asiseselt kui ülekoo</w:t>
            </w:r>
            <w:r w:rsidR="00E6439A">
              <w:t>-</w:t>
            </w:r>
            <w:r w:rsidR="001A0322">
              <w:t xml:space="preserve">liliselt) ning metsamasinaõppe 20. juubelikonverentsil. </w:t>
            </w:r>
            <w:r w:rsidR="008963D7">
              <w:t>E</w:t>
            </w:r>
            <w:r w:rsidR="001A0322">
              <w:t>rialaliitude üritustel tutvustati praktikavõimalusi.</w:t>
            </w:r>
          </w:p>
        </w:tc>
        <w:tc>
          <w:tcPr>
            <w:tcW w:w="3686" w:type="dxa"/>
          </w:tcPr>
          <w:p w14:paraId="7CF33748" w14:textId="77777777" w:rsidR="00C7609D" w:rsidRDefault="00C7609D" w:rsidP="00C7609D">
            <w:pPr>
              <w:spacing w:after="0"/>
            </w:pPr>
            <w:r>
              <w:t>1.Õppimis- ja praktikavõimalusi tutvustavate infopäevad korraldamine</w:t>
            </w:r>
          </w:p>
          <w:p w14:paraId="73A59A95" w14:textId="1F2905A9" w:rsidR="00C84954" w:rsidRDefault="00C7609D" w:rsidP="008963D7">
            <w:pPr>
              <w:spacing w:after="0"/>
            </w:pPr>
            <w:r>
              <w:t xml:space="preserve">2. </w:t>
            </w:r>
            <w:r w:rsidR="008963D7">
              <w:t>Ettevõtete külastamine p</w:t>
            </w:r>
            <w:r>
              <w:t>raktika</w:t>
            </w:r>
            <w:r w:rsidR="008963D7">
              <w:t>-</w:t>
            </w:r>
            <w:r>
              <w:t xml:space="preserve">koordinaatorite </w:t>
            </w:r>
            <w:r w:rsidR="008963D7">
              <w:t>poolt</w:t>
            </w:r>
            <w:r>
              <w:t xml:space="preserve"> </w:t>
            </w:r>
          </w:p>
        </w:tc>
      </w:tr>
      <w:tr w:rsidR="004705D1" w14:paraId="3DA26F1E" w14:textId="77777777" w:rsidTr="00865C6A">
        <w:tc>
          <w:tcPr>
            <w:tcW w:w="3947" w:type="dxa"/>
          </w:tcPr>
          <w:p w14:paraId="24E6823B" w14:textId="2A744831" w:rsidR="00C746A5" w:rsidRPr="00A26615" w:rsidRDefault="00056DA7" w:rsidP="00056DA7">
            <w:pPr>
              <w:spacing w:after="0" w:line="240" w:lineRule="auto"/>
              <w:rPr>
                <w:sz w:val="20"/>
                <w:szCs w:val="20"/>
              </w:rPr>
            </w:pPr>
            <w:r w:rsidRPr="00A26615">
              <w:rPr>
                <w:sz w:val="20"/>
                <w:szCs w:val="20"/>
              </w:rPr>
              <w:lastRenderedPageBreak/>
              <w:t>Kuidas hindate kutseeksami sooritanute osakaalu lõpetajatest kooli poolt seatud sihttasemest lähtuvalt (mõõdik 7)?  Milliseid tegevusi kavandate osakaalu suurendamiseks</w:t>
            </w:r>
            <w:r w:rsidR="009E0074" w:rsidRPr="00A26615">
              <w:rPr>
                <w:sz w:val="20"/>
                <w:szCs w:val="20"/>
              </w:rPr>
              <w:t>/säilitamiseks</w:t>
            </w:r>
            <w:r w:rsidRPr="00A26615">
              <w:rPr>
                <w:sz w:val="20"/>
                <w:szCs w:val="20"/>
              </w:rPr>
              <w:t>?</w:t>
            </w:r>
          </w:p>
        </w:tc>
        <w:tc>
          <w:tcPr>
            <w:tcW w:w="6821" w:type="dxa"/>
          </w:tcPr>
          <w:p w14:paraId="3A1ECCED" w14:textId="47C5C190" w:rsidR="00C746A5" w:rsidRDefault="00C7609D" w:rsidP="003056DE">
            <w:pPr>
              <w:spacing w:after="0"/>
            </w:pPr>
            <w:r>
              <w:t>Kutseeksamite tulemuslikkus on</w:t>
            </w:r>
            <w:r w:rsidR="003056DE">
              <w:t xml:space="preserve"> </w:t>
            </w:r>
            <w:r>
              <w:t>iga-aastaselt suurenenud</w:t>
            </w:r>
            <w:r w:rsidR="003056DE">
              <w:t>. Arengukava sihini jõudmiseks on vajalik ellu kutsuda kutseandmine ka loodusturismi valdkonnas. Kutseomistamise protsessis on oluline hea koostöö kutse</w:t>
            </w:r>
            <w:r w:rsidR="00E6439A">
              <w:t>-</w:t>
            </w:r>
            <w:r w:rsidR="003056DE">
              <w:t>andjatega ning kutseeksamiteks ettevalmistumise protsessi integree</w:t>
            </w:r>
            <w:r w:rsidR="00E6439A">
              <w:t>-</w:t>
            </w:r>
            <w:r w:rsidR="003056DE">
              <w:t xml:space="preserve">rimine õpingutesse. </w:t>
            </w:r>
          </w:p>
        </w:tc>
        <w:tc>
          <w:tcPr>
            <w:tcW w:w="3686" w:type="dxa"/>
          </w:tcPr>
          <w:p w14:paraId="6BE7EE2C" w14:textId="77777777" w:rsidR="000F2E9E" w:rsidRDefault="000F2E9E" w:rsidP="000F2E9E">
            <w:pPr>
              <w:spacing w:after="0"/>
            </w:pPr>
            <w:r>
              <w:t>1.Maastikuehituse erialadel kooli kui kutseandja õiguste taotlemine.</w:t>
            </w:r>
          </w:p>
          <w:p w14:paraId="4AA8827A" w14:textId="4BC03E97" w:rsidR="00C746A5" w:rsidRDefault="000F2E9E" w:rsidP="00DD085F">
            <w:pPr>
              <w:spacing w:after="0"/>
            </w:pPr>
            <w:r>
              <w:t>2.Matkajuhi erialal kutsean</w:t>
            </w:r>
            <w:r w:rsidR="00DD085F">
              <w:t>dmise võimaluste kaasaaitamine koostöös Eesti Matkaliiduga</w:t>
            </w:r>
          </w:p>
        </w:tc>
      </w:tr>
      <w:tr w:rsidR="004705D1" w14:paraId="0EA1C7AC" w14:textId="77777777" w:rsidTr="00865C6A">
        <w:tc>
          <w:tcPr>
            <w:tcW w:w="3947" w:type="dxa"/>
          </w:tcPr>
          <w:p w14:paraId="4D92FCE2" w14:textId="3DDDA32C" w:rsidR="00056DA7" w:rsidRPr="00A26615" w:rsidRDefault="00056DA7" w:rsidP="00497E96">
            <w:pPr>
              <w:spacing w:after="0" w:line="240" w:lineRule="auto"/>
              <w:rPr>
                <w:sz w:val="20"/>
                <w:szCs w:val="20"/>
              </w:rPr>
            </w:pPr>
            <w:r w:rsidRPr="00A26615">
              <w:rPr>
                <w:sz w:val="20"/>
                <w:szCs w:val="20"/>
              </w:rPr>
              <w:t xml:space="preserve">Kuidas hindate töökohapõhise õppe lõpetanute  osakaalu kooli poolt seatud sihttasemest lähtuvalt (mõõdik 8)? Kuidas </w:t>
            </w:r>
            <w:r w:rsidR="00056128">
              <w:rPr>
                <w:sz w:val="20"/>
                <w:szCs w:val="20"/>
              </w:rPr>
              <w:t>kava</w:t>
            </w:r>
            <w:r w:rsidR="00497E96">
              <w:rPr>
                <w:sz w:val="20"/>
                <w:szCs w:val="20"/>
              </w:rPr>
              <w:t xml:space="preserve">tsete </w:t>
            </w:r>
            <w:r w:rsidRPr="00A26615">
              <w:rPr>
                <w:sz w:val="20"/>
                <w:szCs w:val="20"/>
              </w:rPr>
              <w:t>se</w:t>
            </w:r>
            <w:r w:rsidR="00497E96">
              <w:rPr>
                <w:sz w:val="20"/>
                <w:szCs w:val="20"/>
              </w:rPr>
              <w:t>da</w:t>
            </w:r>
            <w:r w:rsidRPr="00A26615">
              <w:rPr>
                <w:sz w:val="20"/>
                <w:szCs w:val="20"/>
              </w:rPr>
              <w:t xml:space="preserve"> õppevormi aren</w:t>
            </w:r>
            <w:r w:rsidR="00497E96">
              <w:rPr>
                <w:sz w:val="20"/>
                <w:szCs w:val="20"/>
              </w:rPr>
              <w:t>dada</w:t>
            </w:r>
            <w:r w:rsidRPr="00A26615">
              <w:rPr>
                <w:sz w:val="20"/>
                <w:szCs w:val="20"/>
              </w:rPr>
              <w:t xml:space="preserve"> oma koolis? </w:t>
            </w:r>
          </w:p>
        </w:tc>
        <w:tc>
          <w:tcPr>
            <w:tcW w:w="6821" w:type="dxa"/>
          </w:tcPr>
          <w:p w14:paraId="1AFC3688" w14:textId="5E3F3173" w:rsidR="00056DA7" w:rsidRDefault="00DD085F" w:rsidP="008963D7">
            <w:pPr>
              <w:spacing w:after="0"/>
            </w:pPr>
            <w:r>
              <w:t>Töökohapõhises õppes saab LMKs õppida metsamasinate juhtimise  ja arboristi erialadel</w:t>
            </w:r>
            <w:r w:rsidR="008963D7">
              <w:t xml:space="preserve">, kuid  </w:t>
            </w:r>
            <w:r>
              <w:t>õppe lõpetanute osakaal sõltub ettevõtete konkurentsivõimest tööturul</w:t>
            </w:r>
            <w:r w:rsidR="003C6587">
              <w:t xml:space="preserve"> (lõpetavad need</w:t>
            </w:r>
            <w:r w:rsidR="008963D7">
              <w:t xml:space="preserve"> õppijad</w:t>
            </w:r>
            <w:r w:rsidR="003C6587">
              <w:t>, kellel töökoht ning tugi ettevõtte poolt tagatud)</w:t>
            </w:r>
            <w:r>
              <w:t xml:space="preserve">. </w:t>
            </w:r>
            <w:r w:rsidR="003C6587">
              <w:t>LMK jätkab metsamasina erialadel töö</w:t>
            </w:r>
            <w:r w:rsidR="00E6439A">
              <w:t>-</w:t>
            </w:r>
            <w:r w:rsidR="003C6587">
              <w:t>kohapõhises õppevormis õpetamist.</w:t>
            </w:r>
          </w:p>
        </w:tc>
        <w:tc>
          <w:tcPr>
            <w:tcW w:w="3686" w:type="dxa"/>
          </w:tcPr>
          <w:p w14:paraId="507273A4" w14:textId="2758A9CC" w:rsidR="003C6587" w:rsidRDefault="003C6587" w:rsidP="003C6587">
            <w:pPr>
              <w:spacing w:after="0"/>
            </w:pPr>
            <w:r>
              <w:t>1.Töökohapõhise õppevormi vastuvõtutingimuste üle</w:t>
            </w:r>
            <w:r w:rsidR="008963D7">
              <w:t xml:space="preserve"> </w:t>
            </w:r>
            <w:r>
              <w:t>vaatamine</w:t>
            </w:r>
          </w:p>
          <w:p w14:paraId="58C4BD5F" w14:textId="31BD8109" w:rsidR="00056DA7" w:rsidRDefault="003C6587" w:rsidP="003C6587">
            <w:pPr>
              <w:spacing w:after="0"/>
            </w:pPr>
            <w:r>
              <w:t>2. Töökohapõhise õppevormi õppe-korralduse kohandamine aastaaega-dest tulenevatel</w:t>
            </w:r>
            <w:r w:rsidR="004C76C2">
              <w:t>e</w:t>
            </w:r>
            <w:r>
              <w:t xml:space="preserve"> piirangutele (õpe toimub suve-perioodil ja praktika sügis-talvisel perioodil).</w:t>
            </w:r>
          </w:p>
        </w:tc>
      </w:tr>
      <w:tr w:rsidR="004705D1" w14:paraId="3DF4F83F" w14:textId="77777777" w:rsidTr="00865C6A">
        <w:tc>
          <w:tcPr>
            <w:tcW w:w="3947" w:type="dxa"/>
            <w:shd w:val="clear" w:color="auto" w:fill="E2EFD9" w:themeFill="accent6" w:themeFillTint="33"/>
          </w:tcPr>
          <w:p w14:paraId="2B35FB98" w14:textId="77777777" w:rsidR="00C84954" w:rsidRPr="00A26615" w:rsidRDefault="00C84954" w:rsidP="00983F09">
            <w:pPr>
              <w:spacing w:after="0" w:line="240" w:lineRule="auto"/>
              <w:rPr>
                <w:sz w:val="20"/>
                <w:szCs w:val="20"/>
              </w:rPr>
            </w:pPr>
            <w:r w:rsidRPr="00A26615">
              <w:rPr>
                <w:sz w:val="20"/>
                <w:szCs w:val="20"/>
              </w:rPr>
              <w:t>EÕS 4. Digipööre</w:t>
            </w:r>
          </w:p>
        </w:tc>
        <w:tc>
          <w:tcPr>
            <w:tcW w:w="6821" w:type="dxa"/>
            <w:shd w:val="clear" w:color="auto" w:fill="E2EFD9" w:themeFill="accent6" w:themeFillTint="33"/>
          </w:tcPr>
          <w:p w14:paraId="5101B59B" w14:textId="77777777" w:rsidR="00C84954" w:rsidRDefault="00C84954" w:rsidP="00C84954">
            <w:pPr>
              <w:spacing w:after="0"/>
            </w:pPr>
          </w:p>
        </w:tc>
        <w:tc>
          <w:tcPr>
            <w:tcW w:w="3686" w:type="dxa"/>
            <w:shd w:val="clear" w:color="auto" w:fill="E2EFD9" w:themeFill="accent6" w:themeFillTint="33"/>
          </w:tcPr>
          <w:p w14:paraId="49A0EEC6" w14:textId="77777777" w:rsidR="00C84954" w:rsidRDefault="00C84954" w:rsidP="00C84954">
            <w:pPr>
              <w:spacing w:after="0"/>
            </w:pPr>
          </w:p>
        </w:tc>
      </w:tr>
      <w:tr w:rsidR="004705D1" w14:paraId="2626133B" w14:textId="77777777" w:rsidTr="00865C6A">
        <w:tc>
          <w:tcPr>
            <w:tcW w:w="3947" w:type="dxa"/>
          </w:tcPr>
          <w:p w14:paraId="610D98EE" w14:textId="6CA3F1A2" w:rsidR="009E0074" w:rsidRPr="00A26615" w:rsidRDefault="009E0074" w:rsidP="00A26615">
            <w:pPr>
              <w:spacing w:after="0" w:line="240" w:lineRule="auto"/>
              <w:rPr>
                <w:sz w:val="20"/>
                <w:szCs w:val="20"/>
              </w:rPr>
            </w:pPr>
            <w:r w:rsidRPr="00A26615">
              <w:rPr>
                <w:sz w:val="20"/>
                <w:szCs w:val="20"/>
              </w:rPr>
              <w:t>Kuidas seirate digivahendite kasutamist õppeprotsessis? Milliseid muudatusi o</w:t>
            </w:r>
            <w:r w:rsidR="00A26615">
              <w:rPr>
                <w:sz w:val="20"/>
                <w:szCs w:val="20"/>
              </w:rPr>
              <w:t>lete</w:t>
            </w:r>
            <w:r w:rsidRPr="00A26615">
              <w:rPr>
                <w:sz w:val="20"/>
                <w:szCs w:val="20"/>
              </w:rPr>
              <w:t xml:space="preserve"> seire põhjal </w:t>
            </w:r>
            <w:r w:rsidR="00A26615" w:rsidRPr="00A26615">
              <w:rPr>
                <w:sz w:val="20"/>
                <w:szCs w:val="20"/>
              </w:rPr>
              <w:t>sisse vii</w:t>
            </w:r>
            <w:r w:rsidR="00A26615">
              <w:rPr>
                <w:sz w:val="20"/>
                <w:szCs w:val="20"/>
              </w:rPr>
              <w:t>n</w:t>
            </w:r>
            <w:r w:rsidR="00A26615" w:rsidRPr="00A26615">
              <w:rPr>
                <w:sz w:val="20"/>
                <w:szCs w:val="20"/>
              </w:rPr>
              <w:t>ud/planeerite?</w:t>
            </w:r>
          </w:p>
        </w:tc>
        <w:tc>
          <w:tcPr>
            <w:tcW w:w="6821" w:type="dxa"/>
          </w:tcPr>
          <w:p w14:paraId="0EAC277C" w14:textId="1E6550B9" w:rsidR="00845B5D" w:rsidRDefault="00AB7153" w:rsidP="00AB7153">
            <w:pPr>
              <w:spacing w:after="0"/>
            </w:pPr>
            <w:r>
              <w:t xml:space="preserve">LMK on koostanud aastateks 2019 – 21. </w:t>
            </w:r>
            <w:hyperlink r:id="rId10" w:history="1">
              <w:r w:rsidRPr="00AB7153">
                <w:rPr>
                  <w:rStyle w:val="Hperlink"/>
                </w:rPr>
                <w:t>digiarengukava</w:t>
              </w:r>
            </w:hyperlink>
            <w:r w:rsidR="00845B5D">
              <w:t xml:space="preserve"> ning ellu</w:t>
            </w:r>
            <w:r w:rsidR="00A84DBB">
              <w:t xml:space="preserve"> </w:t>
            </w:r>
            <w:r w:rsidR="00845B5D">
              <w:t xml:space="preserve">kutsutud on digiarenduste </w:t>
            </w:r>
            <w:r w:rsidR="004C76C2">
              <w:t>töögrupp</w:t>
            </w:r>
            <w:r>
              <w:t xml:space="preserve">. </w:t>
            </w:r>
            <w:r w:rsidR="00845B5D">
              <w:t>2019.aasta tegevuskava põhjal:</w:t>
            </w:r>
          </w:p>
          <w:p w14:paraId="159DDE98" w14:textId="23DD8156" w:rsidR="00845B5D" w:rsidRDefault="00FA236C" w:rsidP="00845B5D">
            <w:pPr>
              <w:spacing w:after="0"/>
            </w:pPr>
            <w:r>
              <w:t>1</w:t>
            </w:r>
            <w:r w:rsidR="00845B5D">
              <w:t xml:space="preserve">. </w:t>
            </w:r>
            <w:r w:rsidR="00A84DBB">
              <w:t>Võeti k</w:t>
            </w:r>
            <w:r w:rsidR="00845B5D">
              <w:t xml:space="preserve">asutusele </w:t>
            </w:r>
            <w:r w:rsidR="006E3600">
              <w:t xml:space="preserve">erialavaldkonna põhiseid </w:t>
            </w:r>
            <w:r w:rsidR="00CA1FFC">
              <w:t xml:space="preserve">uued IKT lahendused </w:t>
            </w:r>
            <w:r w:rsidR="00845B5D">
              <w:t xml:space="preserve">metsamasinate simulaatorite </w:t>
            </w:r>
            <w:r w:rsidR="00084E51">
              <w:t>õpi</w:t>
            </w:r>
            <w:r w:rsidR="003056DE">
              <w:t>tarkvarana</w:t>
            </w:r>
            <w:r w:rsidR="00845B5D">
              <w:t>, droonid ja nende virtuaal</w:t>
            </w:r>
            <w:r w:rsidR="00E6439A">
              <w:t>-</w:t>
            </w:r>
            <w:r w:rsidR="00845B5D">
              <w:t>reaalsuse võimalused,  mets</w:t>
            </w:r>
            <w:r w:rsidR="003056DE">
              <w:t>anduslikud</w:t>
            </w:r>
            <w:r w:rsidR="00845B5D">
              <w:t xml:space="preserve"> tarkvarad Deskis, Forestsoft, Forestbook</w:t>
            </w:r>
            <w:r w:rsidR="00E6658D">
              <w:t xml:space="preserve"> jt;</w:t>
            </w:r>
          </w:p>
          <w:p w14:paraId="7959CB0A" w14:textId="3CA8C519" w:rsidR="00845B5D" w:rsidRDefault="00FA236C" w:rsidP="00845B5D">
            <w:pPr>
              <w:spacing w:after="0"/>
            </w:pPr>
            <w:r>
              <w:t>2</w:t>
            </w:r>
            <w:r w:rsidR="00845B5D">
              <w:t>. Õppekorralduses arendati välja metsamasina kutseeksami elektroo</w:t>
            </w:r>
            <w:r w:rsidR="007E4982">
              <w:t>-</w:t>
            </w:r>
            <w:r w:rsidR="00845B5D">
              <w:t>n</w:t>
            </w:r>
            <w:r w:rsidR="00A84DBB">
              <w:t>ilise</w:t>
            </w:r>
            <w:r w:rsidR="00845B5D">
              <w:t xml:space="preserve"> test</w:t>
            </w:r>
            <w:r w:rsidR="00A84DBB">
              <w:t>i vorm</w:t>
            </w:r>
            <w:r w:rsidR="00E6658D">
              <w:t xml:space="preserve">, uuendati  e- vastuvõtutestid ning kinnitati </w:t>
            </w:r>
            <w:r w:rsidR="00845B5D">
              <w:t>LM</w:t>
            </w:r>
            <w:r w:rsidR="00E6658D">
              <w:t xml:space="preserve">Ki </w:t>
            </w:r>
            <w:r w:rsidR="00845B5D">
              <w:t xml:space="preserve"> e-õppe</w:t>
            </w:r>
            <w:r w:rsidR="00E6658D">
              <w:t>-</w:t>
            </w:r>
            <w:r w:rsidR="00845B5D">
              <w:t>eeskiri.</w:t>
            </w:r>
            <w:r w:rsidR="00E6658D">
              <w:t xml:space="preserve"> Statsionaarse õppe praktikadokumentatsioon muudeti </w:t>
            </w:r>
            <w:r w:rsidR="00845B5D">
              <w:t>on</w:t>
            </w:r>
            <w:r w:rsidR="00E6658D">
              <w:t>-</w:t>
            </w:r>
            <w:r w:rsidR="00845B5D">
              <w:t>line reaalajas jälgitavad OneNote märkmikutes</w:t>
            </w:r>
            <w:r w:rsidR="00E6658D">
              <w:t xml:space="preserve">. Toimusid </w:t>
            </w:r>
            <w:r w:rsidR="00845B5D">
              <w:t xml:space="preserve"> e-õppepäevad</w:t>
            </w:r>
            <w:r w:rsidR="00A84DBB">
              <w:t xml:space="preserve"> ja </w:t>
            </w:r>
          </w:p>
          <w:p w14:paraId="70915256" w14:textId="736A4A86" w:rsidR="00E6658D" w:rsidRDefault="00A84DBB" w:rsidP="00E6658D">
            <w:pPr>
              <w:spacing w:after="0"/>
            </w:pPr>
            <w:r>
              <w:t>e</w:t>
            </w:r>
            <w:r w:rsidR="00845B5D">
              <w:t xml:space="preserve">-õppenädal </w:t>
            </w:r>
            <w:hyperlink r:id="rId11" w:history="1">
              <w:r w:rsidR="00E6658D" w:rsidRPr="00F6333F">
                <w:rPr>
                  <w:rStyle w:val="Hperlink"/>
                </w:rPr>
                <w:t>https://luuaeope4.weebly.com/</w:t>
              </w:r>
            </w:hyperlink>
            <w:r w:rsidR="00E6658D">
              <w:t xml:space="preserve"> ja </w:t>
            </w:r>
            <w:hyperlink r:id="rId12" w:history="1">
              <w:r w:rsidR="00E6658D" w:rsidRPr="00F6333F">
                <w:rPr>
                  <w:rStyle w:val="Hperlink"/>
                </w:rPr>
                <w:t>https://luuaeope5.weebly.com/</w:t>
              </w:r>
            </w:hyperlink>
            <w:r w:rsidR="00E6658D">
              <w:t xml:space="preserve">.  </w:t>
            </w:r>
          </w:p>
          <w:p w14:paraId="22047CD3" w14:textId="53331FB0" w:rsidR="00E6658D" w:rsidRDefault="00FA236C" w:rsidP="00E6658D">
            <w:pPr>
              <w:spacing w:after="0"/>
            </w:pPr>
            <w:r>
              <w:t>3</w:t>
            </w:r>
            <w:r w:rsidR="00E6658D">
              <w:t>. Õpetajate koormusesse arvestati e-kursuste loomiseks planeeritud aeg ning lood</w:t>
            </w:r>
            <w:r w:rsidR="00084E51">
              <w:t xml:space="preserve">i </w:t>
            </w:r>
            <w:r w:rsidR="00E6658D">
              <w:t>võimalused luua oma e-kursusi ja OneNote klassimärkmikke.</w:t>
            </w:r>
          </w:p>
          <w:p w14:paraId="61B0CAC2" w14:textId="7BB8DD8A" w:rsidR="009E0074" w:rsidRDefault="00FA236C" w:rsidP="00E6658D">
            <w:pPr>
              <w:spacing w:after="0"/>
            </w:pPr>
            <w:r>
              <w:lastRenderedPageBreak/>
              <w:t>4</w:t>
            </w:r>
            <w:r w:rsidR="00E6658D">
              <w:t>. Digitaristu</w:t>
            </w:r>
            <w:r w:rsidR="00084E51">
              <w:t xml:space="preserve"> – 2</w:t>
            </w:r>
            <w:r w:rsidR="00E6658D">
              <w:t>019</w:t>
            </w:r>
            <w:r w:rsidR="00084E51">
              <w:t>.</w:t>
            </w:r>
            <w:r w:rsidR="00E6658D">
              <w:t xml:space="preserve"> aastal </w:t>
            </w:r>
            <w:r w:rsidR="00084E51">
              <w:t xml:space="preserve">hangiti riigi toel </w:t>
            </w:r>
            <w:r w:rsidR="00E6658D">
              <w:t>12 sülearvutiga mobiil</w:t>
            </w:r>
            <w:r w:rsidR="00084E51">
              <w:t>ne</w:t>
            </w:r>
            <w:r w:rsidR="00E6658D">
              <w:t xml:space="preserve"> arvutiklass</w:t>
            </w:r>
            <w:r w:rsidR="00084E51">
              <w:t xml:space="preserve">, samuti uuendati kahe arvutiklassi arvutid ning õpetajate töökohaarvutid. Õppemetskondade ja õppe ühiskasutuseks muretseti droon.  Täiustati  </w:t>
            </w:r>
            <w:r w:rsidR="00E6658D">
              <w:t>õppehoone</w:t>
            </w:r>
            <w:r w:rsidR="00084E51">
              <w:t xml:space="preserve"> ja õpilaskodu </w:t>
            </w:r>
            <w:r w:rsidR="00E6658D">
              <w:t xml:space="preserve"> traadita internetivõrk.</w:t>
            </w:r>
          </w:p>
        </w:tc>
        <w:tc>
          <w:tcPr>
            <w:tcW w:w="3686" w:type="dxa"/>
          </w:tcPr>
          <w:p w14:paraId="28D46F95" w14:textId="663C7F2B" w:rsidR="00084E51" w:rsidRDefault="00084E51" w:rsidP="00084E51">
            <w:pPr>
              <w:spacing w:after="0"/>
            </w:pPr>
            <w:r>
              <w:lastRenderedPageBreak/>
              <w:t>1. Osalemine õpilaste digipädevuste testis</w:t>
            </w:r>
            <w:r w:rsidR="00A84DBB">
              <w:t xml:space="preserve"> </w:t>
            </w:r>
          </w:p>
          <w:p w14:paraId="34E84059" w14:textId="1F49D710" w:rsidR="00FA236C" w:rsidRDefault="00FA236C" w:rsidP="00084E51">
            <w:pPr>
              <w:spacing w:after="0"/>
            </w:pPr>
            <w:r>
              <w:t>2. Üleminek õppeinfosüsteemile TAHVEL</w:t>
            </w:r>
          </w:p>
          <w:p w14:paraId="66DCFA97" w14:textId="6E0D1865" w:rsidR="00084E51" w:rsidRDefault="00084E51" w:rsidP="00084E51">
            <w:pPr>
              <w:spacing w:after="0"/>
            </w:pPr>
            <w:r>
              <w:t>3. Tulevikuklassiruumi kontseptsiooni väljatöötamine ko</w:t>
            </w:r>
            <w:r w:rsidR="008C02BC">
              <w:t>olis</w:t>
            </w:r>
          </w:p>
          <w:p w14:paraId="07995BA7" w14:textId="3066CD9A" w:rsidR="0024085E" w:rsidRDefault="00084E51" w:rsidP="00084E51">
            <w:pPr>
              <w:spacing w:after="0"/>
            </w:pPr>
            <w:r>
              <w:t>4. E-kursuste loomine tasemeõppes ja täienduskoolitustena</w:t>
            </w:r>
          </w:p>
          <w:p w14:paraId="43EB7A72" w14:textId="47F46BA3" w:rsidR="009E0074" w:rsidRDefault="008C02BC" w:rsidP="008C02BC">
            <w:pPr>
              <w:spacing w:after="0"/>
            </w:pPr>
            <w:r>
              <w:t xml:space="preserve">5. Koostööpartnerite (töömaailma ettevõtete) leidmine </w:t>
            </w:r>
            <w:r w:rsidR="004C76C2">
              <w:t xml:space="preserve">uute </w:t>
            </w:r>
            <w:r>
              <w:t xml:space="preserve">digiarenduste </w:t>
            </w:r>
            <w:r w:rsidR="004C76C2">
              <w:t>toomiseks õppetöösse</w:t>
            </w:r>
          </w:p>
          <w:p w14:paraId="565F6EAF" w14:textId="4424EA8C" w:rsidR="00A84DBB" w:rsidRDefault="00A84DBB" w:rsidP="008C02BC">
            <w:pPr>
              <w:spacing w:after="0"/>
            </w:pPr>
            <w:r>
              <w:t xml:space="preserve">6. E-kursuste arendamiseks vajaliku ruumi ehitamine ja sisseseade hankimine (nn Green-ruum) </w:t>
            </w:r>
          </w:p>
        </w:tc>
      </w:tr>
      <w:tr w:rsidR="004705D1" w14:paraId="13C6A8B6" w14:textId="77777777" w:rsidTr="00865C6A">
        <w:tc>
          <w:tcPr>
            <w:tcW w:w="3947" w:type="dxa"/>
          </w:tcPr>
          <w:p w14:paraId="58BA4190" w14:textId="5664B6BD" w:rsidR="00C84954" w:rsidRPr="00A26615" w:rsidRDefault="00C84954" w:rsidP="00A26615">
            <w:pPr>
              <w:spacing w:after="0" w:line="240" w:lineRule="auto"/>
              <w:rPr>
                <w:sz w:val="20"/>
                <w:szCs w:val="20"/>
              </w:rPr>
            </w:pPr>
            <w:r w:rsidRPr="00A26615">
              <w:rPr>
                <w:sz w:val="20"/>
                <w:szCs w:val="20"/>
              </w:rPr>
              <w:t>Milliseid digikoolitusi võimaldat</w:t>
            </w:r>
            <w:r w:rsidR="00A26615" w:rsidRPr="00A26615">
              <w:rPr>
                <w:sz w:val="20"/>
                <w:szCs w:val="20"/>
              </w:rPr>
              <w:t>e</w:t>
            </w:r>
            <w:r w:rsidRPr="00A26615">
              <w:rPr>
                <w:sz w:val="20"/>
                <w:szCs w:val="20"/>
              </w:rPr>
              <w:t xml:space="preserve"> </w:t>
            </w:r>
            <w:r w:rsidR="000004DF" w:rsidRPr="00A26615">
              <w:rPr>
                <w:sz w:val="20"/>
                <w:szCs w:val="20"/>
              </w:rPr>
              <w:t xml:space="preserve">ja kavandate </w:t>
            </w:r>
            <w:r w:rsidRPr="00A26615">
              <w:rPr>
                <w:sz w:val="20"/>
                <w:szCs w:val="20"/>
              </w:rPr>
              <w:t xml:space="preserve">õpetajatele?  </w:t>
            </w:r>
            <w:r w:rsidR="007579F9" w:rsidRPr="00A26615">
              <w:rPr>
                <w:sz w:val="20"/>
                <w:szCs w:val="20"/>
              </w:rPr>
              <w:t xml:space="preserve">Palun märkige </w:t>
            </w:r>
            <w:r w:rsidR="00C821B8" w:rsidRPr="00A26615">
              <w:rPr>
                <w:sz w:val="20"/>
                <w:szCs w:val="20"/>
              </w:rPr>
              <w:t xml:space="preserve">ka </w:t>
            </w:r>
            <w:r w:rsidR="007579F9" w:rsidRPr="00A26615">
              <w:rPr>
                <w:sz w:val="20"/>
                <w:szCs w:val="20"/>
              </w:rPr>
              <w:t>o</w:t>
            </w:r>
            <w:r w:rsidRPr="00A26615">
              <w:rPr>
                <w:sz w:val="20"/>
                <w:szCs w:val="20"/>
              </w:rPr>
              <w:t xml:space="preserve">salenute arv. </w:t>
            </w:r>
          </w:p>
        </w:tc>
        <w:tc>
          <w:tcPr>
            <w:tcW w:w="6821" w:type="dxa"/>
          </w:tcPr>
          <w:p w14:paraId="7C7207A0" w14:textId="5F384424" w:rsidR="0024085E" w:rsidRDefault="00FA236C" w:rsidP="00A84DBB">
            <w:pPr>
              <w:spacing w:after="0"/>
            </w:pPr>
            <w:r>
              <w:t xml:space="preserve">Digikoolituste kavandamine lähtub õppekavadest, uutest </w:t>
            </w:r>
            <w:r w:rsidR="00E6439A">
              <w:t>digi</w:t>
            </w:r>
            <w:r>
              <w:t>tehnoloo</w:t>
            </w:r>
            <w:r w:rsidR="00E6439A">
              <w:t>-</w:t>
            </w:r>
            <w:r>
              <w:t xml:space="preserve">giatest ja </w:t>
            </w:r>
            <w:r w:rsidR="0024085E">
              <w:t xml:space="preserve">erialavaldkonna </w:t>
            </w:r>
            <w:r>
              <w:t xml:space="preserve">tarkvaradest, samuti </w:t>
            </w:r>
            <w:r w:rsidR="00A84DBB">
              <w:t xml:space="preserve">kooli </w:t>
            </w:r>
            <w:r>
              <w:t>õppekorralduslikest muudatustest. 2019.toimusid järgmised koolitused õpetajatele: BCS koolitus</w:t>
            </w:r>
            <w:r w:rsidR="0024085E">
              <w:t xml:space="preserve"> </w:t>
            </w:r>
            <w:r>
              <w:t xml:space="preserve"> „MS Office 365 tavakasutajale“ </w:t>
            </w:r>
            <w:r w:rsidR="0024085E">
              <w:t>(</w:t>
            </w:r>
            <w:r w:rsidR="00CA1FFC">
              <w:t xml:space="preserve">osales </w:t>
            </w:r>
            <w:r w:rsidR="0024085E">
              <w:t xml:space="preserve">20) </w:t>
            </w:r>
            <w:r>
              <w:t>ja HITSA koolitus  „Moodle algajale“</w:t>
            </w:r>
            <w:r w:rsidR="0024085E">
              <w:t xml:space="preserve"> (13). Haridustehnoloog läbis </w:t>
            </w:r>
            <w:r>
              <w:t>Tuleviku klassiruum</w:t>
            </w:r>
            <w:r w:rsidR="0024085E">
              <w:t>i loomis</w:t>
            </w:r>
            <w:r>
              <w:t>e</w:t>
            </w:r>
            <w:r w:rsidR="0024085E">
              <w:t xml:space="preserve"> (FCL) ning </w:t>
            </w:r>
            <w:r w:rsidR="0024085E" w:rsidRPr="0024085E">
              <w:t>Eesti haridu</w:t>
            </w:r>
            <w:r w:rsidR="0024085E">
              <w:t>se edendajate koolituspro</w:t>
            </w:r>
            <w:r w:rsidR="008C02BC">
              <w:t>-</w:t>
            </w:r>
            <w:r w:rsidR="0024085E">
              <w:t>grammi</w:t>
            </w:r>
            <w:r w:rsidR="0024085E" w:rsidRPr="0024085E">
              <w:t xml:space="preserve"> </w:t>
            </w:r>
            <w:r w:rsidR="0024085E">
              <w:t>(</w:t>
            </w:r>
            <w:r w:rsidR="0024085E" w:rsidRPr="0024085E">
              <w:t>EHE</w:t>
            </w:r>
            <w:r w:rsidR="0024085E">
              <w:t>). Koolis toimuvad regulaarsed haridustehnoloogi infotunnid õpetajatele, lä</w:t>
            </w:r>
            <w:r w:rsidR="004C76C2">
              <w:t>bitud teemad ja osalejate arvud</w:t>
            </w:r>
            <w:r w:rsidR="0024085E">
              <w:t xml:space="preserve"> on järgmised:</w:t>
            </w:r>
            <w:r>
              <w:t xml:space="preserve"> </w:t>
            </w:r>
            <w:r w:rsidR="0024085E">
              <w:t xml:space="preserve">Filmi loomise kasutamine tunnis (8), Videotöötlus </w:t>
            </w:r>
            <w:r w:rsidR="00CA1FFC">
              <w:t xml:space="preserve">veebis (4), Posterid (4), </w:t>
            </w:r>
            <w:r w:rsidR="0024085E">
              <w:t>Arvutikoolitus tugitööta</w:t>
            </w:r>
            <w:r w:rsidR="00E6439A">
              <w:t>-</w:t>
            </w:r>
            <w:r w:rsidR="0024085E">
              <w:t>jatele (5),  OpenShot Video Editor (8), Valmistumine e-</w:t>
            </w:r>
            <w:r w:rsidR="00CA1FFC">
              <w:t>õ</w:t>
            </w:r>
            <w:r w:rsidR="0024085E">
              <w:t>ppe</w:t>
            </w:r>
            <w:r w:rsidR="00CA1FFC">
              <w:t>-</w:t>
            </w:r>
            <w:r w:rsidR="0024085E">
              <w:t>nädalaks (</w:t>
            </w:r>
            <w:r w:rsidR="008C02BC">
              <w:t xml:space="preserve">5), </w:t>
            </w:r>
            <w:r w:rsidR="0024085E">
              <w:t>Livebinders arengumap</w:t>
            </w:r>
            <w:r w:rsidR="008C02BC">
              <w:t xml:space="preserve">p (7), </w:t>
            </w:r>
            <w:r w:rsidR="0024085E">
              <w:t>Office 365</w:t>
            </w:r>
            <w:r w:rsidR="008C02BC">
              <w:t xml:space="preserve"> (4), K</w:t>
            </w:r>
            <w:r w:rsidR="0024085E">
              <w:t xml:space="preserve">irjalike tööde vormistamine </w:t>
            </w:r>
            <w:r w:rsidR="008C02BC">
              <w:t xml:space="preserve">(5), </w:t>
            </w:r>
            <w:r w:rsidR="0024085E">
              <w:t>Moodle tegevused</w:t>
            </w:r>
            <w:r w:rsidR="008C02BC">
              <w:t xml:space="preserve"> (5), </w:t>
            </w:r>
            <w:r w:rsidR="0024085E">
              <w:t>Moodle interaktiivne sisu</w:t>
            </w:r>
            <w:r w:rsidR="008C02BC">
              <w:t xml:space="preserve"> (12), </w:t>
            </w:r>
            <w:r w:rsidR="0024085E">
              <w:t>H5B lünktekstid</w:t>
            </w:r>
            <w:r w:rsidR="008C02BC">
              <w:t xml:space="preserve"> (6). </w:t>
            </w:r>
          </w:p>
        </w:tc>
        <w:tc>
          <w:tcPr>
            <w:tcW w:w="3686" w:type="dxa"/>
          </w:tcPr>
          <w:p w14:paraId="651F4A1A" w14:textId="0A646D3A" w:rsidR="0024085E" w:rsidRDefault="0024085E" w:rsidP="0024085E">
            <w:pPr>
              <w:spacing w:after="0"/>
            </w:pPr>
            <w:r>
              <w:t xml:space="preserve">1. </w:t>
            </w:r>
            <w:r w:rsidR="00A84DBB">
              <w:t>Moodle</w:t>
            </w:r>
            <w:r w:rsidR="00FA236C">
              <w:t xml:space="preserve"> ja</w:t>
            </w:r>
            <w:r>
              <w:t xml:space="preserve"> </w:t>
            </w:r>
            <w:r w:rsidR="00FA236C">
              <w:t xml:space="preserve"> tulevikuklassiruumi</w:t>
            </w:r>
            <w:r>
              <w:t xml:space="preserve"> koolitus</w:t>
            </w:r>
            <w:r w:rsidR="00CF717D">
              <w:t xml:space="preserve">te korraldamine </w:t>
            </w:r>
            <w:r>
              <w:t>õpeta</w:t>
            </w:r>
            <w:r w:rsidR="008C02BC">
              <w:t>jatele</w:t>
            </w:r>
          </w:p>
          <w:p w14:paraId="7D2DDEC1" w14:textId="56406A27" w:rsidR="0024085E" w:rsidRDefault="0024085E" w:rsidP="0024085E">
            <w:pPr>
              <w:spacing w:after="0"/>
            </w:pPr>
            <w:r>
              <w:t xml:space="preserve">2. </w:t>
            </w:r>
            <w:r w:rsidR="00CF717D">
              <w:t>H</w:t>
            </w:r>
            <w:r>
              <w:t>aridustehnoloogi infotun</w:t>
            </w:r>
            <w:r w:rsidR="00CF717D">
              <w:t xml:space="preserve">dide läbiviimine </w:t>
            </w:r>
            <w:r>
              <w:t>õpetajatele</w:t>
            </w:r>
            <w:r w:rsidR="00CF717D">
              <w:t xml:space="preserve"> ja tugitöötajatele</w:t>
            </w:r>
          </w:p>
          <w:p w14:paraId="3D9B8EEB" w14:textId="6E24A1F1" w:rsidR="00C84954" w:rsidRDefault="0024085E" w:rsidP="0024085E">
            <w:pPr>
              <w:spacing w:after="0"/>
            </w:pPr>
            <w:r>
              <w:t xml:space="preserve">3. </w:t>
            </w:r>
            <w:r w:rsidR="008C02BC">
              <w:t>Parimate praktikate jagamise seminari korraldamine</w:t>
            </w:r>
            <w:r w:rsidR="00CF717D">
              <w:t xml:space="preserve"> kooliperele</w:t>
            </w:r>
          </w:p>
        </w:tc>
      </w:tr>
      <w:tr w:rsidR="004705D1" w14:paraId="491A5F2A" w14:textId="77777777" w:rsidTr="00865C6A">
        <w:tc>
          <w:tcPr>
            <w:tcW w:w="3947" w:type="dxa"/>
            <w:shd w:val="clear" w:color="auto" w:fill="E2EFD9" w:themeFill="accent6" w:themeFillTint="33"/>
          </w:tcPr>
          <w:p w14:paraId="474311B4" w14:textId="77777777" w:rsidR="00C84954" w:rsidRPr="00A26615" w:rsidRDefault="00C84954" w:rsidP="00983F09">
            <w:pPr>
              <w:spacing w:after="0" w:line="240" w:lineRule="auto"/>
              <w:rPr>
                <w:sz w:val="20"/>
                <w:szCs w:val="20"/>
              </w:rPr>
            </w:pPr>
            <w:r w:rsidRPr="00A26615">
              <w:rPr>
                <w:sz w:val="20"/>
                <w:szCs w:val="20"/>
              </w:rPr>
              <w:t>EÕS 5. Võrdsed võimalused elukestvaks õppeks</w:t>
            </w:r>
          </w:p>
        </w:tc>
        <w:tc>
          <w:tcPr>
            <w:tcW w:w="6821" w:type="dxa"/>
            <w:shd w:val="clear" w:color="auto" w:fill="E2EFD9" w:themeFill="accent6" w:themeFillTint="33"/>
          </w:tcPr>
          <w:p w14:paraId="730AFA15" w14:textId="77777777" w:rsidR="00C84954" w:rsidRDefault="00C84954" w:rsidP="00C84954">
            <w:pPr>
              <w:spacing w:after="0"/>
            </w:pPr>
          </w:p>
        </w:tc>
        <w:tc>
          <w:tcPr>
            <w:tcW w:w="3686" w:type="dxa"/>
            <w:shd w:val="clear" w:color="auto" w:fill="E2EFD9" w:themeFill="accent6" w:themeFillTint="33"/>
          </w:tcPr>
          <w:p w14:paraId="0728F3B7" w14:textId="77777777" w:rsidR="00C84954" w:rsidRDefault="00C84954" w:rsidP="00C84954">
            <w:pPr>
              <w:spacing w:after="0"/>
            </w:pPr>
          </w:p>
        </w:tc>
      </w:tr>
      <w:tr w:rsidR="004705D1" w14:paraId="1E2F4780" w14:textId="77777777" w:rsidTr="00865C6A">
        <w:tc>
          <w:tcPr>
            <w:tcW w:w="3947" w:type="dxa"/>
          </w:tcPr>
          <w:p w14:paraId="14B7E6DF" w14:textId="550BCDED" w:rsidR="00A26615" w:rsidRPr="00A26615" w:rsidRDefault="00A26615" w:rsidP="00056D02">
            <w:pPr>
              <w:spacing w:after="0" w:line="240" w:lineRule="auto"/>
              <w:rPr>
                <w:sz w:val="20"/>
                <w:szCs w:val="20"/>
              </w:rPr>
            </w:pPr>
            <w:r w:rsidRPr="00A26615">
              <w:rPr>
                <w:sz w:val="20"/>
                <w:szCs w:val="20"/>
              </w:rPr>
              <w:t>Kuidas kavandate koolituskohti piirkonna vajadustest lähtuvalt?</w:t>
            </w:r>
          </w:p>
        </w:tc>
        <w:tc>
          <w:tcPr>
            <w:tcW w:w="6821" w:type="dxa"/>
          </w:tcPr>
          <w:p w14:paraId="6E20C6EF" w14:textId="22050035" w:rsidR="00A26615" w:rsidRDefault="004C76C2" w:rsidP="004C76C2">
            <w:pPr>
              <w:spacing w:after="0"/>
            </w:pPr>
            <w:r>
              <w:t>LMK on üle-e</w:t>
            </w:r>
            <w:r w:rsidR="000A2630">
              <w:t xml:space="preserve">estilise teeninduspiirkonnaga kutseõppeasutus, metsandus- ja aiandussektori koolitusvajaduse planeerimisel annavad sisendi kooli nõunike kogu liikmed, kelleks on </w:t>
            </w:r>
            <w:r w:rsidR="008C02BC">
              <w:t>E</w:t>
            </w:r>
            <w:r w:rsidR="00612F1D">
              <w:t>e</w:t>
            </w:r>
            <w:r w:rsidR="000A2630">
              <w:t>sti Metsa- ja Puidutööstuse Liidu</w:t>
            </w:r>
            <w:r w:rsidR="008C02BC">
              <w:t xml:space="preserve"> (EMPL)</w:t>
            </w:r>
            <w:r w:rsidR="000A2630">
              <w:t>, Eesti Erametsaliidu</w:t>
            </w:r>
            <w:r w:rsidR="008C02BC">
              <w:t xml:space="preserve"> (EEL)</w:t>
            </w:r>
            <w:r w:rsidR="000A2630">
              <w:t>, Keskkonnaministeeriumi, Riigi Metsa</w:t>
            </w:r>
            <w:r w:rsidR="00E6439A">
              <w:t>-</w:t>
            </w:r>
            <w:r w:rsidR="000A2630">
              <w:t>majandamise Keskuse</w:t>
            </w:r>
            <w:r w:rsidR="008C02BC">
              <w:t xml:space="preserve"> (RMK)</w:t>
            </w:r>
            <w:r w:rsidR="000A2630">
              <w:t xml:space="preserve"> ning Eesti Aiandusliidu </w:t>
            </w:r>
            <w:r w:rsidR="008C02BC">
              <w:t xml:space="preserve">(EAL) </w:t>
            </w:r>
            <w:r w:rsidR="000A2630">
              <w:t>esindajad. Kohaliku maakonna tasandil on koostööpartneriks Töötukassa Jõgevamaa osak</w:t>
            </w:r>
            <w:r w:rsidR="00D54B9A">
              <w:t>ond</w:t>
            </w:r>
            <w:r>
              <w:t xml:space="preserve">. Osapooled arvestavad koolituskohtade </w:t>
            </w:r>
            <w:r w:rsidR="008C02BC">
              <w:t xml:space="preserve">prognoosi </w:t>
            </w:r>
            <w:r w:rsidR="008C02BC">
              <w:lastRenderedPageBreak/>
              <w:t>kooskõlastamisel OSKA raporti sisenditega</w:t>
            </w:r>
            <w:r>
              <w:t xml:space="preserve"> ning erialaliitude ettepane</w:t>
            </w:r>
            <w:r w:rsidR="00E6439A">
              <w:t>-</w:t>
            </w:r>
            <w:r>
              <w:t>kutega</w:t>
            </w:r>
            <w:r w:rsidR="008C02BC">
              <w:t>.</w:t>
            </w:r>
          </w:p>
        </w:tc>
        <w:tc>
          <w:tcPr>
            <w:tcW w:w="3686" w:type="dxa"/>
          </w:tcPr>
          <w:p w14:paraId="3E27A46C" w14:textId="442A2C6B" w:rsidR="008C02BC" w:rsidRDefault="004705D1" w:rsidP="004705D1">
            <w:pPr>
              <w:spacing w:after="0"/>
            </w:pPr>
            <w:r>
              <w:lastRenderedPageBreak/>
              <w:t xml:space="preserve">1. </w:t>
            </w:r>
            <w:r w:rsidR="008C02BC">
              <w:t>Koostöökohtumis</w:t>
            </w:r>
            <w:r w:rsidR="00CF717D">
              <w:t>te korraldamine</w:t>
            </w:r>
            <w:r w:rsidR="008C02BC">
              <w:t xml:space="preserve"> </w:t>
            </w:r>
            <w:r w:rsidR="00CF717D">
              <w:t xml:space="preserve">erialaliitudega ja Töötukassaga </w:t>
            </w:r>
            <w:r w:rsidR="008C02BC">
              <w:t>koolitusvajadus</w:t>
            </w:r>
            <w:r w:rsidR="004C76C2">
              <w:t>t</w:t>
            </w:r>
            <w:r w:rsidR="008C02BC">
              <w:t xml:space="preserve">e väljaselgitamiseks </w:t>
            </w:r>
          </w:p>
          <w:p w14:paraId="043DE08C" w14:textId="09744643" w:rsidR="008C02BC" w:rsidRDefault="004705D1" w:rsidP="004705D1">
            <w:pPr>
              <w:spacing w:after="0"/>
            </w:pPr>
            <w:r>
              <w:t xml:space="preserve">2. </w:t>
            </w:r>
            <w:r w:rsidR="008C02BC">
              <w:t>Nõunike kogu korralis</w:t>
            </w:r>
            <w:r w:rsidR="00CF717D">
              <w:t>t</w:t>
            </w:r>
            <w:r w:rsidR="008C02BC">
              <w:t>e</w:t>
            </w:r>
            <w:r w:rsidR="00CF717D">
              <w:t xml:space="preserve"> </w:t>
            </w:r>
            <w:r>
              <w:t>koosoleku</w:t>
            </w:r>
            <w:r w:rsidR="00CF717D">
              <w:t>te läbiviimine</w:t>
            </w:r>
          </w:p>
          <w:p w14:paraId="604B785B" w14:textId="4522EAA0" w:rsidR="006E3600" w:rsidRDefault="004705D1" w:rsidP="004705D1">
            <w:pPr>
              <w:spacing w:after="0"/>
            </w:pPr>
            <w:r>
              <w:t xml:space="preserve">3. </w:t>
            </w:r>
            <w:r w:rsidR="008C02BC">
              <w:t>Infopäevad</w:t>
            </w:r>
            <w:r w:rsidR="00CF717D">
              <w:t xml:space="preserve">e korraldamine </w:t>
            </w:r>
            <w:r w:rsidR="008C02BC">
              <w:t xml:space="preserve"> metsandussektori ettevõtjatele</w:t>
            </w:r>
            <w:r>
              <w:t xml:space="preserve"> koostöös erialali</w:t>
            </w:r>
            <w:r w:rsidR="004C76C2">
              <w:t>i</w:t>
            </w:r>
            <w:r>
              <w:t>tudega</w:t>
            </w:r>
          </w:p>
          <w:p w14:paraId="7A7CBB6D" w14:textId="5FF96918" w:rsidR="00A26615" w:rsidRDefault="006E3600" w:rsidP="004705D1">
            <w:pPr>
              <w:spacing w:after="0"/>
            </w:pPr>
            <w:r>
              <w:lastRenderedPageBreak/>
              <w:t>4. Ettevõtjate nõustamine individuaalsete koolitusvajaduste väljaselgitamiseks</w:t>
            </w:r>
          </w:p>
        </w:tc>
      </w:tr>
      <w:tr w:rsidR="004705D1" w14:paraId="71AD4EC8" w14:textId="77777777" w:rsidTr="00865C6A">
        <w:tc>
          <w:tcPr>
            <w:tcW w:w="3947" w:type="dxa"/>
          </w:tcPr>
          <w:p w14:paraId="185478BB" w14:textId="07F37B06" w:rsidR="00D5427D" w:rsidRPr="00A26615" w:rsidRDefault="00D5427D" w:rsidP="00A26615">
            <w:pPr>
              <w:spacing w:after="0" w:line="240" w:lineRule="auto"/>
              <w:rPr>
                <w:sz w:val="20"/>
                <w:szCs w:val="20"/>
              </w:rPr>
            </w:pPr>
            <w:r w:rsidRPr="00A26615">
              <w:rPr>
                <w:sz w:val="20"/>
                <w:szCs w:val="20"/>
              </w:rPr>
              <w:lastRenderedPageBreak/>
              <w:t>Milline on tugisüsteem sisseastujatele, sh kuidas tagat</w:t>
            </w:r>
            <w:r w:rsidR="00A26615">
              <w:rPr>
                <w:sz w:val="20"/>
                <w:szCs w:val="20"/>
              </w:rPr>
              <w:t>e</w:t>
            </w:r>
            <w:r w:rsidRPr="00A26615">
              <w:rPr>
                <w:sz w:val="20"/>
                <w:szCs w:val="20"/>
              </w:rPr>
              <w:t xml:space="preserve"> sobiva õppekava ja õppetaseme valik</w:t>
            </w:r>
            <w:r w:rsidR="00A26615">
              <w:rPr>
                <w:sz w:val="20"/>
                <w:szCs w:val="20"/>
              </w:rPr>
              <w:t>u</w:t>
            </w:r>
            <w:r w:rsidRPr="00A26615">
              <w:rPr>
                <w:sz w:val="20"/>
                <w:szCs w:val="20"/>
              </w:rPr>
              <w:t xml:space="preserve"> ning selgitate välja täiendava toe vajadus</w:t>
            </w:r>
            <w:r w:rsidR="00A26615">
              <w:rPr>
                <w:sz w:val="20"/>
                <w:szCs w:val="20"/>
              </w:rPr>
              <w:t>e</w:t>
            </w:r>
            <w:r w:rsidRPr="00A26615">
              <w:rPr>
                <w:sz w:val="20"/>
                <w:szCs w:val="20"/>
              </w:rPr>
              <w:t>?</w:t>
            </w:r>
          </w:p>
        </w:tc>
        <w:tc>
          <w:tcPr>
            <w:tcW w:w="6821" w:type="dxa"/>
          </w:tcPr>
          <w:p w14:paraId="7BA84DA9" w14:textId="5D491AD5" w:rsidR="00D5427D" w:rsidRDefault="00056D02" w:rsidP="00CF717D">
            <w:pPr>
              <w:spacing w:after="0"/>
            </w:pPr>
            <w:r w:rsidRPr="00056D02">
              <w:t xml:space="preserve">Kooli vastuvõtuprotsessis </w:t>
            </w:r>
            <w:r>
              <w:t xml:space="preserve">päevases õppes </w:t>
            </w:r>
            <w:r w:rsidRPr="00056D02">
              <w:t>vestleb kursusejuhendaja ja/või tugispetsialist tulevase õppijaga ning täidab iga ühe kohta vastava ankeedi, mis sisaldab lisaks õppimisele, huvialadele jms ka infot õppija toimetuleku kohta eelnevates koolides (nt kas on vajanud eelnevalt õpiabi, sotsiaalset tuge või psühholoogilist nõustamist jne).</w:t>
            </w:r>
            <w:r>
              <w:t xml:space="preserve"> </w:t>
            </w:r>
            <w:r w:rsidR="00CF717D">
              <w:t xml:space="preserve">Mittestatsio-naarse </w:t>
            </w:r>
            <w:r w:rsidRPr="00056D02">
              <w:t xml:space="preserve">õppe </w:t>
            </w:r>
            <w:r>
              <w:t xml:space="preserve">kõikidel erialadel toimub </w:t>
            </w:r>
            <w:r w:rsidRPr="00056D02">
              <w:t>õppekavade ja õppekorralduse lisatutvustust  enne testide sooritamist</w:t>
            </w:r>
            <w:r>
              <w:t>, et õppijad</w:t>
            </w:r>
            <w:r w:rsidRPr="00056D02">
              <w:t xml:space="preserve"> </w:t>
            </w:r>
            <w:r>
              <w:t xml:space="preserve">saaksid </w:t>
            </w:r>
            <w:r w:rsidRPr="00056D02">
              <w:t>täpsust</w:t>
            </w:r>
            <w:r>
              <w:t>ada erialavalikut</w:t>
            </w:r>
            <w:r w:rsidRPr="00056D02">
              <w:t>.</w:t>
            </w:r>
          </w:p>
        </w:tc>
        <w:tc>
          <w:tcPr>
            <w:tcW w:w="3686" w:type="dxa"/>
          </w:tcPr>
          <w:p w14:paraId="55CA8BC4" w14:textId="1C2433A9" w:rsidR="00612F1D" w:rsidRDefault="00612F1D" w:rsidP="00612F1D">
            <w:pPr>
              <w:spacing w:after="0"/>
            </w:pPr>
            <w:r>
              <w:t xml:space="preserve">1.Rahulolu-uuringu läbiviimine </w:t>
            </w:r>
            <w:r w:rsidR="004C76C2">
              <w:t>I</w:t>
            </w:r>
            <w:r w:rsidR="00CA1FFC">
              <w:t xml:space="preserve"> kursuse õpilastele </w:t>
            </w:r>
            <w:r>
              <w:t>vastuvõtu protsessi kohta</w:t>
            </w:r>
          </w:p>
          <w:p w14:paraId="02B84149" w14:textId="1970A97B" w:rsidR="00D5427D" w:rsidRDefault="00612F1D" w:rsidP="00612F1D">
            <w:pPr>
              <w:spacing w:after="0"/>
            </w:pPr>
            <w:r>
              <w:t>2</w:t>
            </w:r>
            <w:r w:rsidR="00056D02">
              <w:t xml:space="preserve">. Individuaalsete vastuvõtuvestluse sisseviimine täiskasvanud õppijatele </w:t>
            </w:r>
          </w:p>
        </w:tc>
      </w:tr>
      <w:tr w:rsidR="004705D1" w14:paraId="765B8284" w14:textId="77777777" w:rsidTr="00865C6A">
        <w:tc>
          <w:tcPr>
            <w:tcW w:w="3947" w:type="dxa"/>
          </w:tcPr>
          <w:p w14:paraId="3C588D43" w14:textId="0E8237B7" w:rsidR="00497E96" w:rsidRDefault="00983F09" w:rsidP="000004DF">
            <w:pPr>
              <w:spacing w:after="0" w:line="240" w:lineRule="auto"/>
              <w:rPr>
                <w:sz w:val="20"/>
                <w:szCs w:val="20"/>
              </w:rPr>
            </w:pPr>
            <w:r w:rsidRPr="00A26615">
              <w:rPr>
                <w:sz w:val="20"/>
                <w:szCs w:val="20"/>
              </w:rPr>
              <w:t>Kuidas täidate Vabariigi Valitsuse memorandumi eesmärki suurendada tööturukoolituste pakkumise osakaalu kutseõppeasutuses nii töötutele kui töötavatele inimestele</w:t>
            </w:r>
            <w:r w:rsidR="000004DF" w:rsidRPr="00A26615">
              <w:rPr>
                <w:sz w:val="20"/>
                <w:szCs w:val="20"/>
              </w:rPr>
              <w:t>? M</w:t>
            </w:r>
            <w:r w:rsidRPr="00A26615">
              <w:rPr>
                <w:sz w:val="20"/>
                <w:szCs w:val="20"/>
              </w:rPr>
              <w:t>illiste tegevustega kaasate täienduskoolitusse eraraha (st pakute koolitusi ka ettevõtetele ning koolituste eest ise maksvatele täiskasvanutele)?</w:t>
            </w:r>
          </w:p>
          <w:p w14:paraId="678B8CEC" w14:textId="481DB367" w:rsidR="00497E96" w:rsidRPr="00A26615" w:rsidRDefault="00497E96" w:rsidP="000004DF">
            <w:pPr>
              <w:spacing w:after="0" w:line="240" w:lineRule="auto"/>
              <w:rPr>
                <w:sz w:val="20"/>
                <w:szCs w:val="20"/>
              </w:rPr>
            </w:pPr>
          </w:p>
        </w:tc>
        <w:tc>
          <w:tcPr>
            <w:tcW w:w="6821" w:type="dxa"/>
          </w:tcPr>
          <w:p w14:paraId="425B483B" w14:textId="77777777" w:rsidR="00592191" w:rsidRDefault="00CA1FFC" w:rsidP="00592191">
            <w:pPr>
              <w:spacing w:after="0"/>
            </w:pPr>
            <w:r>
              <w:t>2019.aastal osales LMK koolituskeskuse poolt korral</w:t>
            </w:r>
            <w:r w:rsidR="00B879E4">
              <w:t>datavatel RKT täiskasvanute täi</w:t>
            </w:r>
            <w:r>
              <w:t>endkoolitustel ca 30 inimest</w:t>
            </w:r>
            <w:r w:rsidR="00592191">
              <w:t xml:space="preserve">, kes </w:t>
            </w:r>
            <w:r w:rsidR="00592191">
              <w:t>said Töötukassalt stipendiumi ja sõidu-ning majutustoetust  koolitusel osalemiseks.</w:t>
            </w:r>
            <w:r>
              <w:t xml:space="preserve"> </w:t>
            </w:r>
            <w:r w:rsidR="00592191">
              <w:t>Koolituskaardiga osales täienduskoolitustel 3 inimest( metsamasinaõpe 100h, hekkide hooldus 26h, palkmaja ehitamise lühikursus 26h)</w:t>
            </w:r>
          </w:p>
          <w:p w14:paraId="4BD37738" w14:textId="5DC95881" w:rsidR="00592191" w:rsidRDefault="00CA1FFC" w:rsidP="00592191">
            <w:pPr>
              <w:spacing w:after="0"/>
            </w:pPr>
            <w:bookmarkStart w:id="0" w:name="_GoBack"/>
            <w:bookmarkEnd w:id="0"/>
            <w:r>
              <w:t>Tasuliste koolituste tellimuste saamiseks turundati koolituskeskuse poolt korral</w:t>
            </w:r>
            <w:r w:rsidR="00E6439A">
              <w:t>-</w:t>
            </w:r>
            <w:r>
              <w:t xml:space="preserve">datavaid kursusi </w:t>
            </w:r>
            <w:r w:rsidR="00343FF3">
              <w:t xml:space="preserve">nii kooli kui </w:t>
            </w:r>
            <w:r>
              <w:t xml:space="preserve">erialaliitude, nt EMPL, </w:t>
            </w:r>
            <w:r w:rsidR="00DE57CF">
              <w:t>Erametsa</w:t>
            </w:r>
            <w:r w:rsidR="00A84DBB">
              <w:t>-</w:t>
            </w:r>
            <w:r w:rsidR="00DE57CF">
              <w:t>keskus</w:t>
            </w:r>
            <w:r w:rsidR="00A84DBB">
              <w:t xml:space="preserve">e, Erametsaliidu, Aiandusliidu, infokanalites. </w:t>
            </w:r>
            <w:r>
              <w:t>Metsaülestöötamise ette</w:t>
            </w:r>
            <w:r w:rsidR="00E6439A">
              <w:t>-</w:t>
            </w:r>
            <w:r>
              <w:t>võtetele on loodud paindlik</w:t>
            </w:r>
            <w:r w:rsidR="00A84DBB">
              <w:t>ud</w:t>
            </w:r>
            <w:r>
              <w:t xml:space="preserve"> </w:t>
            </w:r>
            <w:hyperlink r:id="rId13" w:history="1">
              <w:r w:rsidRPr="00CA1FFC">
                <w:rPr>
                  <w:rStyle w:val="Hperlink"/>
                </w:rPr>
                <w:t>koolitusprogrammid</w:t>
              </w:r>
            </w:hyperlink>
            <w:r>
              <w:t>, mida on võimalik tellida ka vajadusepõhiselt osadena (nt A</w:t>
            </w:r>
            <w:r w:rsidR="00DE57CF">
              <w:t>ru metsagrupp</w:t>
            </w:r>
            <w:r>
              <w:t xml:space="preserve"> OÜ</w:t>
            </w:r>
            <w:r w:rsidR="00DE57CF">
              <w:t xml:space="preserve">, </w:t>
            </w:r>
            <w:r>
              <w:t>V</w:t>
            </w:r>
            <w:r w:rsidR="00DE57CF">
              <w:t>algapuu</w:t>
            </w:r>
            <w:r w:rsidR="00343FF3">
              <w:t xml:space="preserve"> OÜ jt). Metsamasinakoolitusi turundatakse koostöös metsamasinate maaletoojatega </w:t>
            </w:r>
            <w:r w:rsidR="007E4982">
              <w:t xml:space="preserve">ja ettevõtjatega </w:t>
            </w:r>
            <w:r w:rsidR="00A84DBB">
              <w:t xml:space="preserve">ka </w:t>
            </w:r>
            <w:r w:rsidR="00343FF3">
              <w:t>ra</w:t>
            </w:r>
            <w:r w:rsidR="00DE57CF">
              <w:t>hvusvaheli</w:t>
            </w:r>
            <w:r w:rsidR="00343FF3">
              <w:t>s</w:t>
            </w:r>
            <w:r w:rsidR="00DE57CF">
              <w:t>e</w:t>
            </w:r>
            <w:r w:rsidR="00343FF3">
              <w:t>le koolitusturule (nt Valgevenesse).</w:t>
            </w:r>
            <w:r w:rsidR="00DE57CF">
              <w:t xml:space="preserve"> </w:t>
            </w:r>
            <w:r w:rsidR="00592191">
              <w:t xml:space="preserve"> </w:t>
            </w:r>
            <w:r w:rsidR="00592191">
              <w:t xml:space="preserve">Siin peaks oleme kirjas – osales RKT täienduskoolitusel ca 30 inimest, </w:t>
            </w:r>
          </w:p>
          <w:p w14:paraId="6FAA269A" w14:textId="65904EF5" w:rsidR="00C746A5" w:rsidRDefault="00C746A5" w:rsidP="00A84DBB">
            <w:pPr>
              <w:spacing w:after="0"/>
            </w:pPr>
          </w:p>
        </w:tc>
        <w:tc>
          <w:tcPr>
            <w:tcW w:w="3686" w:type="dxa"/>
          </w:tcPr>
          <w:p w14:paraId="09065DFD" w14:textId="77777777" w:rsidR="006E3600" w:rsidRDefault="006E3600" w:rsidP="006E3600">
            <w:pPr>
              <w:spacing w:after="0"/>
            </w:pPr>
            <w:r>
              <w:t>1.Koostöövõrgustiku loomine koos EMPLiga teavitusürituste korraldamiseks Töötukassa partneritele</w:t>
            </w:r>
          </w:p>
          <w:p w14:paraId="45CD18BA" w14:textId="29247230" w:rsidR="006E3600" w:rsidRDefault="006E3600" w:rsidP="006E3600">
            <w:pPr>
              <w:spacing w:after="0"/>
            </w:pPr>
            <w:r>
              <w:t xml:space="preserve">2. Osalemine Töötukassa hangetel </w:t>
            </w:r>
          </w:p>
          <w:p w14:paraId="26B8A853" w14:textId="176D02BB" w:rsidR="006E3600" w:rsidRDefault="006E3600" w:rsidP="006E3600">
            <w:pPr>
              <w:spacing w:after="0"/>
            </w:pPr>
            <w:r>
              <w:t>3.</w:t>
            </w:r>
            <w:r w:rsidR="00343FF3">
              <w:t xml:space="preserve"> Kooli kodulehe ja FB arendamine</w:t>
            </w:r>
            <w:r w:rsidR="004C76C2">
              <w:t xml:space="preserve"> ja aktiivne turundamine</w:t>
            </w:r>
          </w:p>
          <w:p w14:paraId="7FB1C6A4" w14:textId="621E85E6" w:rsidR="00DE57CF" w:rsidRDefault="00DE57CF" w:rsidP="00C84954">
            <w:pPr>
              <w:spacing w:after="0"/>
            </w:pPr>
          </w:p>
          <w:p w14:paraId="4803C05D" w14:textId="77777777" w:rsidR="00DE57CF" w:rsidRDefault="00DE57CF" w:rsidP="00C84954">
            <w:pPr>
              <w:spacing w:after="0"/>
            </w:pPr>
          </w:p>
          <w:p w14:paraId="0BE13436" w14:textId="77777777" w:rsidR="00DE57CF" w:rsidRDefault="00DE57CF" w:rsidP="00C84954">
            <w:pPr>
              <w:spacing w:after="0"/>
            </w:pPr>
          </w:p>
          <w:p w14:paraId="6D97DF39" w14:textId="7A01A157" w:rsidR="00C746A5" w:rsidRDefault="00C746A5" w:rsidP="00C84954">
            <w:pPr>
              <w:spacing w:after="0"/>
            </w:pPr>
          </w:p>
        </w:tc>
      </w:tr>
      <w:tr w:rsidR="00256F72" w14:paraId="3FCDEBB0" w14:textId="77777777" w:rsidTr="00865C6A">
        <w:trPr>
          <w:trHeight w:val="89"/>
        </w:trPr>
        <w:tc>
          <w:tcPr>
            <w:tcW w:w="14454" w:type="dxa"/>
            <w:gridSpan w:val="3"/>
            <w:shd w:val="clear" w:color="auto" w:fill="E2EFD9" w:themeFill="accent6" w:themeFillTint="33"/>
          </w:tcPr>
          <w:p w14:paraId="2D2000DD" w14:textId="77777777" w:rsidR="00256F72" w:rsidRPr="00A26615" w:rsidRDefault="00256F72" w:rsidP="00983F09">
            <w:pPr>
              <w:spacing w:after="0" w:line="240" w:lineRule="auto"/>
              <w:rPr>
                <w:sz w:val="20"/>
                <w:szCs w:val="20"/>
              </w:rPr>
            </w:pPr>
            <w:r w:rsidRPr="00A26615">
              <w:rPr>
                <w:sz w:val="20"/>
                <w:szCs w:val="20"/>
              </w:rPr>
              <w:t>Muud arendustegevused</w:t>
            </w:r>
          </w:p>
        </w:tc>
      </w:tr>
      <w:tr w:rsidR="004705D1" w14:paraId="5E051991" w14:textId="77777777" w:rsidTr="00865C6A">
        <w:trPr>
          <w:trHeight w:val="89"/>
        </w:trPr>
        <w:tc>
          <w:tcPr>
            <w:tcW w:w="3947" w:type="dxa"/>
          </w:tcPr>
          <w:p w14:paraId="59D78AC4" w14:textId="2611F046" w:rsidR="001F794D" w:rsidRPr="00A26615" w:rsidRDefault="00256F72" w:rsidP="000004DF">
            <w:pPr>
              <w:spacing w:after="0" w:line="240" w:lineRule="auto"/>
              <w:rPr>
                <w:sz w:val="20"/>
                <w:szCs w:val="20"/>
              </w:rPr>
            </w:pPr>
            <w:r w:rsidRPr="00A26615">
              <w:rPr>
                <w:sz w:val="20"/>
                <w:szCs w:val="20"/>
              </w:rPr>
              <w:lastRenderedPageBreak/>
              <w:t xml:space="preserve">Millised olulised arendustegevused pole eespool kajastust leidnud (sh kvaliteedihindamise protsessis ilmnenud arenguvajadustele vastamine)? </w:t>
            </w:r>
          </w:p>
        </w:tc>
        <w:tc>
          <w:tcPr>
            <w:tcW w:w="6821" w:type="dxa"/>
          </w:tcPr>
          <w:p w14:paraId="5C75168A" w14:textId="74938871" w:rsidR="0079772A" w:rsidRDefault="007E4982" w:rsidP="007E4982">
            <w:pPr>
              <w:spacing w:after="0"/>
            </w:pPr>
            <w:r>
              <w:t>1.</w:t>
            </w:r>
            <w:r w:rsidR="0079772A">
              <w:t xml:space="preserve"> </w:t>
            </w:r>
            <w:r w:rsidR="0079772A" w:rsidRPr="0079772A">
              <w:t>Eesti Kõrg- ja Kutsehariduse Kvaliteediagentuuri kutsehariduse hindamisnõukogu tunnistas L</w:t>
            </w:r>
            <w:r w:rsidR="004C76C2">
              <w:t>MK</w:t>
            </w:r>
            <w:r w:rsidR="0079772A" w:rsidRPr="0079772A">
              <w:t xml:space="preserve">i matkajuhi ning metsanduse </w:t>
            </w:r>
            <w:r w:rsidR="004C76C2">
              <w:t>õppe</w:t>
            </w:r>
            <w:r w:rsidR="0079772A" w:rsidRPr="0079772A">
              <w:t xml:space="preserve"> </w:t>
            </w:r>
            <w:hyperlink r:id="rId14" w:history="1">
              <w:r w:rsidR="0079772A" w:rsidRPr="0079772A">
                <w:rPr>
                  <w:rStyle w:val="Hperlink"/>
                </w:rPr>
                <w:t>kvaliteetseks</w:t>
              </w:r>
            </w:hyperlink>
            <w:r>
              <w:t xml:space="preserve"> </w:t>
            </w:r>
          </w:p>
          <w:p w14:paraId="625F7D91" w14:textId="77777777" w:rsidR="0079772A" w:rsidRDefault="0079772A" w:rsidP="0079772A">
            <w:pPr>
              <w:spacing w:after="0"/>
            </w:pPr>
            <w:r>
              <w:t xml:space="preserve">2. </w:t>
            </w:r>
            <w:r w:rsidR="007E4982">
              <w:t>2019.aastal täitus metsamasinaõppe alustamisest 20 aastat ning sel puhul toimus</w:t>
            </w:r>
            <w:r>
              <w:t xml:space="preserve"> </w:t>
            </w:r>
            <w:hyperlink r:id="rId15" w:history="1">
              <w:r w:rsidRPr="0079772A">
                <w:rPr>
                  <w:rStyle w:val="Hperlink"/>
                </w:rPr>
                <w:t>konverents</w:t>
              </w:r>
            </w:hyperlink>
            <w:r w:rsidR="007E4982">
              <w:t xml:space="preserve"> ettevõtetele ja koostööpartneritele</w:t>
            </w:r>
            <w:r>
              <w:t>.</w:t>
            </w:r>
          </w:p>
          <w:p w14:paraId="64546EF5" w14:textId="77777777" w:rsidR="0079772A" w:rsidRDefault="0079772A" w:rsidP="0079772A">
            <w:pPr>
              <w:spacing w:after="0"/>
            </w:pPr>
            <w:r>
              <w:t xml:space="preserve">3. Metsamasinaõpppe arendamiseks sõlmiti </w:t>
            </w:r>
            <w:hyperlink r:id="rId16" w:history="1">
              <w:r w:rsidRPr="0079772A">
                <w:rPr>
                  <w:rStyle w:val="Hperlink"/>
                </w:rPr>
                <w:t>koostööleping</w:t>
              </w:r>
            </w:hyperlink>
            <w:r>
              <w:t xml:space="preserve"> MFO OÜga</w:t>
            </w:r>
          </w:p>
          <w:p w14:paraId="3651F8DC" w14:textId="50D71A6F" w:rsidR="00402C5D" w:rsidRDefault="0079772A" w:rsidP="00AD3C17">
            <w:pPr>
              <w:spacing w:after="0"/>
            </w:pPr>
            <w:r>
              <w:t>4.</w:t>
            </w:r>
            <w:r w:rsidR="0048171E">
              <w:t xml:space="preserve"> </w:t>
            </w:r>
            <w:r w:rsidR="00FE3FA4">
              <w:t>Sõlmiti k</w:t>
            </w:r>
            <w:r>
              <w:t>oostööraamlepingu</w:t>
            </w:r>
            <w:r w:rsidR="00FE3FA4">
              <w:t xml:space="preserve">d </w:t>
            </w:r>
            <w:r>
              <w:t>Eesti Metsa- ja Puidutööstuse Liidu ning Eesti Arboristide Ühinguga kutseeksamite materjalide välja töötamise</w:t>
            </w:r>
            <w:r w:rsidR="00AD3C17">
              <w:t>ks</w:t>
            </w:r>
            <w:r>
              <w:t xml:space="preserve"> ja uuendamise</w:t>
            </w:r>
            <w:r w:rsidR="00AD3C17">
              <w:t>ks</w:t>
            </w:r>
            <w:r>
              <w:t xml:space="preserve"> ning </w:t>
            </w:r>
            <w:r w:rsidR="0048171E">
              <w:t>k</w:t>
            </w:r>
            <w:r w:rsidR="00AD3C17">
              <w:t>utseeksamite korraldamis</w:t>
            </w:r>
            <w:r>
              <w:t>e</w:t>
            </w:r>
            <w:r w:rsidR="00AD3C17">
              <w:t>ks (LMK kui</w:t>
            </w:r>
            <w:r w:rsidR="00FE3FA4">
              <w:t xml:space="preserve"> liitude </w:t>
            </w:r>
            <w:r w:rsidR="00AD3C17">
              <w:t xml:space="preserve"> eksamikeskus).</w:t>
            </w:r>
          </w:p>
          <w:p w14:paraId="6E3B4C93" w14:textId="671DEB04" w:rsidR="00256F72" w:rsidRDefault="00402C5D" w:rsidP="00AD3C17">
            <w:pPr>
              <w:spacing w:after="0"/>
            </w:pPr>
            <w:r>
              <w:t xml:space="preserve">5. LMK õpilaste ideeprojekt „Flying Forests“  võitis SamsungDigipassi  konkursil esikoha ning oli 2019.a Eesti </w:t>
            </w:r>
            <w:r w:rsidR="0048171E">
              <w:t>Õpetaja Gala</w:t>
            </w:r>
            <w:r w:rsidR="00FE3FA4">
              <w:t>l</w:t>
            </w:r>
            <w:r w:rsidR="0048171E">
              <w:t xml:space="preserve"> aasta haridusteo no</w:t>
            </w:r>
            <w:r>
              <w:t>minent.</w:t>
            </w:r>
          </w:p>
          <w:p w14:paraId="6F4A9B66" w14:textId="202B8B73" w:rsidR="0075082F" w:rsidRDefault="0075082F" w:rsidP="0075082F">
            <w:pPr>
              <w:spacing w:after="0"/>
            </w:pPr>
            <w:r>
              <w:t xml:space="preserve">6. Koostöös EMPLi, RMK ja Eesti Vedajate Liiduga </w:t>
            </w:r>
            <w:r w:rsidR="00FE3FA4">
              <w:t xml:space="preserve">alustati </w:t>
            </w:r>
            <w:r>
              <w:t>metsaväljaveokijuhi täiskasvanute täiendkoolituste</w:t>
            </w:r>
            <w:r w:rsidR="00FE3FA4">
              <w:t>g</w:t>
            </w:r>
            <w:r>
              <w:t xml:space="preserve">a. </w:t>
            </w:r>
          </w:p>
          <w:p w14:paraId="16EB1301" w14:textId="1AFBD5E6" w:rsidR="0075082F" w:rsidRDefault="0075082F" w:rsidP="0075082F">
            <w:pPr>
              <w:spacing w:after="0"/>
            </w:pPr>
            <w:r>
              <w:t xml:space="preserve">7. </w:t>
            </w:r>
            <w:r w:rsidR="00FE3FA4">
              <w:t>A</w:t>
            </w:r>
            <w:r>
              <w:t>lusta</w:t>
            </w:r>
            <w:r w:rsidR="00FE3FA4">
              <w:t xml:space="preserve">ti koostööd </w:t>
            </w:r>
            <w:r>
              <w:t xml:space="preserve"> Eesti Jahimeeste Seltsiga j</w:t>
            </w:r>
            <w:r w:rsidRPr="0075082F">
              <w:t>ahindusjuhtide ja jahi</w:t>
            </w:r>
            <w:r w:rsidR="00E6439A">
              <w:t>-</w:t>
            </w:r>
            <w:r w:rsidRPr="0075082F">
              <w:t xml:space="preserve">korraldajate </w:t>
            </w:r>
            <w:r>
              <w:t>(40 t) täiendõppe õppekava väljatöötamise</w:t>
            </w:r>
            <w:r w:rsidR="00FE3FA4">
              <w:t>ks</w:t>
            </w:r>
            <w:r>
              <w:t xml:space="preserve"> ja rakenda</w:t>
            </w:r>
            <w:r w:rsidR="00E6439A">
              <w:t>-</w:t>
            </w:r>
            <w:r>
              <w:t>mise</w:t>
            </w:r>
            <w:r w:rsidR="00FE3FA4">
              <w:t>ks</w:t>
            </w:r>
            <w:r>
              <w:t>.</w:t>
            </w:r>
          </w:p>
          <w:p w14:paraId="1261D3F8" w14:textId="77777777" w:rsidR="00615D9F" w:rsidRDefault="00615D9F" w:rsidP="0075082F">
            <w:pPr>
              <w:spacing w:after="0"/>
            </w:pPr>
            <w:r>
              <w:t>8. LMK õppemetskonna metsade PEFC (metsade sertifitseerimisstandard) kordusauditi positiivne läbimine.</w:t>
            </w:r>
          </w:p>
          <w:p w14:paraId="136B0AA1" w14:textId="77777777" w:rsidR="00FE3FA4" w:rsidRDefault="00FE3FA4" w:rsidP="00FE3FA4">
            <w:pPr>
              <w:spacing w:after="0"/>
            </w:pPr>
            <w:r>
              <w:t>9. Maastikuehituse praktilise õppe arendamiseks koostöösuhete loomine ettevõttega Sami Masinakeskus (uusima Avant tehnika kasutuseks)</w:t>
            </w:r>
            <w:r w:rsidR="005F59AF">
              <w:t>.</w:t>
            </w:r>
          </w:p>
          <w:p w14:paraId="3CF35426" w14:textId="59CAACCF" w:rsidR="005F59AF" w:rsidRDefault="005F59AF" w:rsidP="00FE3FA4">
            <w:pPr>
              <w:spacing w:after="0"/>
            </w:pPr>
            <w:r>
              <w:t>10. Metsamasinate müügi- ja remondiettevõte MFO OÜ komplekteeris ja andis masinate ehituse õppimise eesmärgil kooli kasutusse peamised metsamasinate osad  ja töösõlmed.</w:t>
            </w:r>
          </w:p>
        </w:tc>
        <w:tc>
          <w:tcPr>
            <w:tcW w:w="3686" w:type="dxa"/>
          </w:tcPr>
          <w:p w14:paraId="2EDBC7C9" w14:textId="77777777" w:rsidR="00AD3C17" w:rsidRDefault="0079772A" w:rsidP="00B665B9">
            <w:pPr>
              <w:spacing w:after="0"/>
            </w:pPr>
            <w:r>
              <w:t>1. Kooli arengukava 2021-2023 koostamine</w:t>
            </w:r>
          </w:p>
          <w:p w14:paraId="200120AE" w14:textId="77777777" w:rsidR="00AD3C17" w:rsidRDefault="00AD3C17" w:rsidP="00B665B9">
            <w:pPr>
              <w:spacing w:after="0"/>
            </w:pPr>
            <w:r>
              <w:t>2. Matkajuhi eriala õppekava uuendamine ning koostöös Eesti Matkaliiduga kutseomistamise protseduuride väljatöötamine</w:t>
            </w:r>
          </w:p>
          <w:p w14:paraId="0694D543" w14:textId="6CD89D84" w:rsidR="00256F72" w:rsidRDefault="00AD3C17" w:rsidP="00AD3C17">
            <w:pPr>
              <w:spacing w:after="0"/>
            </w:pPr>
            <w:r>
              <w:t>3.  15.aastapäeva tähistamine</w:t>
            </w:r>
            <w:r w:rsidR="004C76C2">
              <w:t xml:space="preserve"> õppe alustamisest loodusturismi suunal</w:t>
            </w:r>
          </w:p>
          <w:p w14:paraId="5DF01290" w14:textId="209449B1" w:rsidR="0075082F" w:rsidRDefault="00FE3FA4" w:rsidP="00AD3C17">
            <w:pPr>
              <w:spacing w:after="0"/>
            </w:pPr>
            <w:r>
              <w:t>4. Koostööpartnerite leidmine maastikuehituseõppe arendamiseks</w:t>
            </w:r>
          </w:p>
        </w:tc>
      </w:tr>
      <w:tr w:rsidR="004705D1" w14:paraId="2ED1CE1C" w14:textId="77777777" w:rsidTr="00865C6A">
        <w:tc>
          <w:tcPr>
            <w:tcW w:w="3947" w:type="dxa"/>
            <w:shd w:val="clear" w:color="auto" w:fill="E2EFD9" w:themeFill="accent6" w:themeFillTint="33"/>
          </w:tcPr>
          <w:p w14:paraId="04B2C82A" w14:textId="72D82771" w:rsidR="00C84954" w:rsidRPr="00A26615" w:rsidRDefault="00C746A5" w:rsidP="009B235C">
            <w:pPr>
              <w:spacing w:after="0" w:line="240" w:lineRule="auto"/>
              <w:rPr>
                <w:sz w:val="20"/>
                <w:szCs w:val="20"/>
              </w:rPr>
            </w:pPr>
            <w:r w:rsidRPr="00A26615">
              <w:rPr>
                <w:sz w:val="20"/>
                <w:szCs w:val="20"/>
              </w:rPr>
              <w:t xml:space="preserve">Millised tulemid </w:t>
            </w:r>
            <w:r w:rsidR="00FB7008" w:rsidRPr="00A26615">
              <w:rPr>
                <w:sz w:val="20"/>
                <w:szCs w:val="20"/>
              </w:rPr>
              <w:t xml:space="preserve">on </w:t>
            </w:r>
            <w:r w:rsidRPr="00A26615">
              <w:rPr>
                <w:sz w:val="20"/>
                <w:szCs w:val="20"/>
              </w:rPr>
              <w:t>kooli</w:t>
            </w:r>
            <w:r w:rsidR="00983F09" w:rsidRPr="00A26615">
              <w:rPr>
                <w:sz w:val="20"/>
                <w:szCs w:val="20"/>
              </w:rPr>
              <w:t>l</w:t>
            </w:r>
            <w:r w:rsidRPr="00A26615">
              <w:rPr>
                <w:sz w:val="20"/>
                <w:szCs w:val="20"/>
              </w:rPr>
              <w:t xml:space="preserve"> </w:t>
            </w:r>
            <w:r w:rsidR="009B235C" w:rsidRPr="00A26615">
              <w:rPr>
                <w:sz w:val="20"/>
                <w:szCs w:val="20"/>
              </w:rPr>
              <w:t xml:space="preserve">olnud </w:t>
            </w:r>
            <w:r w:rsidR="00FB7008" w:rsidRPr="00A26615">
              <w:rPr>
                <w:sz w:val="20"/>
                <w:szCs w:val="20"/>
              </w:rPr>
              <w:t>k</w:t>
            </w:r>
            <w:r w:rsidR="00C84954" w:rsidRPr="00A26615">
              <w:rPr>
                <w:sz w:val="20"/>
                <w:szCs w:val="20"/>
              </w:rPr>
              <w:t>oostöö</w:t>
            </w:r>
            <w:r w:rsidR="00983F09" w:rsidRPr="00A26615">
              <w:rPr>
                <w:sz w:val="20"/>
                <w:szCs w:val="20"/>
              </w:rPr>
              <w:t>st</w:t>
            </w:r>
            <w:r w:rsidRPr="00A26615">
              <w:rPr>
                <w:sz w:val="20"/>
                <w:szCs w:val="20"/>
              </w:rPr>
              <w:t xml:space="preserve"> </w:t>
            </w:r>
          </w:p>
        </w:tc>
        <w:tc>
          <w:tcPr>
            <w:tcW w:w="6821" w:type="dxa"/>
            <w:shd w:val="clear" w:color="auto" w:fill="E2EFD9" w:themeFill="accent6" w:themeFillTint="33"/>
          </w:tcPr>
          <w:p w14:paraId="59B5A9BB" w14:textId="77777777" w:rsidR="00C84954" w:rsidRDefault="00C84954" w:rsidP="00C84954">
            <w:pPr>
              <w:spacing w:after="0"/>
            </w:pPr>
          </w:p>
        </w:tc>
        <w:tc>
          <w:tcPr>
            <w:tcW w:w="3686" w:type="dxa"/>
            <w:shd w:val="clear" w:color="auto" w:fill="E2EFD9" w:themeFill="accent6" w:themeFillTint="33"/>
          </w:tcPr>
          <w:p w14:paraId="293D46CC" w14:textId="77777777" w:rsidR="00C84954" w:rsidRDefault="00C84954" w:rsidP="00C84954">
            <w:pPr>
              <w:spacing w:after="0"/>
            </w:pPr>
          </w:p>
        </w:tc>
      </w:tr>
      <w:tr w:rsidR="004705D1" w14:paraId="30F316C9" w14:textId="77777777" w:rsidTr="00865C6A">
        <w:tc>
          <w:tcPr>
            <w:tcW w:w="3947" w:type="dxa"/>
          </w:tcPr>
          <w:p w14:paraId="41DCE562" w14:textId="77777777" w:rsidR="00C84954" w:rsidRPr="00A26615" w:rsidRDefault="00FB7008" w:rsidP="00983F09">
            <w:pPr>
              <w:spacing w:after="0" w:line="240" w:lineRule="auto"/>
              <w:rPr>
                <w:sz w:val="20"/>
                <w:szCs w:val="20"/>
              </w:rPr>
            </w:pPr>
            <w:r w:rsidRPr="00A26615">
              <w:rPr>
                <w:sz w:val="20"/>
                <w:szCs w:val="20"/>
              </w:rPr>
              <w:lastRenderedPageBreak/>
              <w:t>…</w:t>
            </w:r>
            <w:r w:rsidR="00C84954" w:rsidRPr="00A26615">
              <w:rPr>
                <w:sz w:val="20"/>
                <w:szCs w:val="20"/>
              </w:rPr>
              <w:t xml:space="preserve"> üldhariduskoolidega</w:t>
            </w:r>
          </w:p>
        </w:tc>
        <w:tc>
          <w:tcPr>
            <w:tcW w:w="6821" w:type="dxa"/>
          </w:tcPr>
          <w:p w14:paraId="4F23FD93" w14:textId="0944C997" w:rsidR="00C84954" w:rsidRDefault="00AD3C17" w:rsidP="00AD3C17">
            <w:pPr>
              <w:spacing w:after="0"/>
            </w:pPr>
            <w:r>
              <w:t>1.Valikainekursuse (35 t) välja töötamine ja pakkumine Jõgevamaa Gümnaasiumile (kahjuks ei valitud)</w:t>
            </w:r>
          </w:p>
          <w:p w14:paraId="2EF65896" w14:textId="473D86A6" w:rsidR="00AD3C17" w:rsidRDefault="00AD3C17" w:rsidP="00AD3C17">
            <w:pPr>
              <w:spacing w:after="0"/>
            </w:pPr>
            <w:r>
              <w:t>2. Ettevõtlusõppe</w:t>
            </w:r>
            <w:r w:rsidR="00402C5D">
              <w:t xml:space="preserve"> alaste ühistegevuste (24h ettevõtluslaager, inkubatsioonilabor jt) korraldamine piirkonna koolidele, sh OLPG, Torma põhikool, </w:t>
            </w:r>
            <w:r w:rsidR="00FE3FA4">
              <w:t>Voore</w:t>
            </w:r>
            <w:r w:rsidR="00402C5D">
              <w:t xml:space="preserve"> põhikool</w:t>
            </w:r>
            <w:r w:rsidR="00FE3FA4">
              <w:t xml:space="preserve"> </w:t>
            </w:r>
            <w:r w:rsidR="00402C5D">
              <w:t>jt</w:t>
            </w:r>
          </w:p>
          <w:p w14:paraId="6C854F82" w14:textId="726BD710" w:rsidR="00D54B9A" w:rsidRDefault="0048171E" w:rsidP="00C84954">
            <w:pPr>
              <w:spacing w:after="0"/>
            </w:pPr>
            <w:r>
              <w:t xml:space="preserve">3. </w:t>
            </w:r>
            <w:r w:rsidR="00FE3FA4">
              <w:t>Tartu Forseliuse kooli algklasside õpilastele loodusretke korraldamine m</w:t>
            </w:r>
            <w:r>
              <w:t>atkajuhi eriala õppija</w:t>
            </w:r>
            <w:r w:rsidR="00FE3FA4">
              <w:t xml:space="preserve">te poolt. </w:t>
            </w:r>
          </w:p>
          <w:p w14:paraId="5258B8F1" w14:textId="6CD7900D" w:rsidR="0048171E" w:rsidRDefault="0048171E" w:rsidP="0048171E">
            <w:pPr>
              <w:spacing w:after="0"/>
            </w:pPr>
            <w:r>
              <w:t>4. Karjääripäevade korraldamine piirkonna üldhariduskoolide õpilastele</w:t>
            </w:r>
          </w:p>
        </w:tc>
        <w:tc>
          <w:tcPr>
            <w:tcW w:w="3686" w:type="dxa"/>
          </w:tcPr>
          <w:p w14:paraId="6E0233AA" w14:textId="2E51684A" w:rsidR="0048171E" w:rsidRDefault="0048171E" w:rsidP="00C84954">
            <w:pPr>
              <w:spacing w:after="0"/>
            </w:pPr>
            <w:r>
              <w:t xml:space="preserve">1. </w:t>
            </w:r>
            <w:r w:rsidR="00B06C86">
              <w:t>P</w:t>
            </w:r>
            <w:r>
              <w:t>iirkonna üldhariduskoolidele va</w:t>
            </w:r>
            <w:r w:rsidR="00B06C86">
              <w:t>likainekursuste pakkumine</w:t>
            </w:r>
          </w:p>
          <w:p w14:paraId="07E6A4FA" w14:textId="13C84D90" w:rsidR="0048171E" w:rsidRDefault="0048171E" w:rsidP="00C84954">
            <w:pPr>
              <w:spacing w:after="0"/>
            </w:pPr>
            <w:r>
              <w:t xml:space="preserve">2. </w:t>
            </w:r>
            <w:r w:rsidR="00B06C86">
              <w:t>Metsandussektori info- ja õppepäevade korraldamine koostöös erialaliitude ja ettevõtetega</w:t>
            </w:r>
            <w:r>
              <w:t xml:space="preserve"> </w:t>
            </w:r>
          </w:p>
          <w:p w14:paraId="30BBD54F" w14:textId="234FBE9A" w:rsidR="00C84954" w:rsidRDefault="0048171E" w:rsidP="00B06C86">
            <w:pPr>
              <w:spacing w:after="0"/>
            </w:pPr>
            <w:r>
              <w:t xml:space="preserve">3. </w:t>
            </w:r>
            <w:r w:rsidR="00B06C86">
              <w:t xml:space="preserve">Piirkonna </w:t>
            </w:r>
            <w:r>
              <w:t>üldhariduskoolide</w:t>
            </w:r>
            <w:r w:rsidR="00B06C86">
              <w:t>le</w:t>
            </w:r>
            <w:r>
              <w:t xml:space="preserve"> metsaistutuspäevadel</w:t>
            </w:r>
            <w:r w:rsidR="00B06C86">
              <w:t>e  korraldamine</w:t>
            </w:r>
          </w:p>
        </w:tc>
      </w:tr>
      <w:tr w:rsidR="004705D1" w14:paraId="1911EA11" w14:textId="77777777" w:rsidTr="00865C6A">
        <w:tc>
          <w:tcPr>
            <w:tcW w:w="3947" w:type="dxa"/>
          </w:tcPr>
          <w:p w14:paraId="78BDE3C0" w14:textId="77777777" w:rsidR="00C84954" w:rsidRPr="00A26615" w:rsidRDefault="00FB7008" w:rsidP="00983F09">
            <w:pPr>
              <w:spacing w:after="0" w:line="240" w:lineRule="auto"/>
              <w:rPr>
                <w:sz w:val="20"/>
                <w:szCs w:val="20"/>
              </w:rPr>
            </w:pPr>
            <w:r w:rsidRPr="00A26615">
              <w:rPr>
                <w:sz w:val="20"/>
                <w:szCs w:val="20"/>
              </w:rPr>
              <w:t>…</w:t>
            </w:r>
            <w:r w:rsidR="00C84954" w:rsidRPr="00A26615">
              <w:rPr>
                <w:sz w:val="20"/>
                <w:szCs w:val="20"/>
              </w:rPr>
              <w:t xml:space="preserve"> kogukonnaga </w:t>
            </w:r>
          </w:p>
        </w:tc>
        <w:tc>
          <w:tcPr>
            <w:tcW w:w="6821" w:type="dxa"/>
          </w:tcPr>
          <w:p w14:paraId="4E62642D" w14:textId="225D8182" w:rsidR="00AD3C17" w:rsidRDefault="00AD3C17" w:rsidP="00AD3C17">
            <w:pPr>
              <w:spacing w:after="0"/>
            </w:pPr>
            <w:r>
              <w:t>1.</w:t>
            </w:r>
            <w:r w:rsidR="00D54B9A">
              <w:t>Koostöös MTÜ</w:t>
            </w:r>
            <w:r w:rsidR="00FE3FA4">
              <w:t>ga</w:t>
            </w:r>
            <w:r w:rsidR="00D54B9A">
              <w:t xml:space="preserve"> Luua külaselts Luua 500. esmam</w:t>
            </w:r>
            <w:r>
              <w:t>ainimise aastapäeva tähistamine</w:t>
            </w:r>
          </w:p>
          <w:p w14:paraId="1AA2F02D" w14:textId="2BB00639" w:rsidR="00C84954" w:rsidRDefault="00AD3C17" w:rsidP="00AD3C17">
            <w:pPr>
              <w:spacing w:after="0"/>
            </w:pPr>
            <w:r>
              <w:t>2. K</w:t>
            </w:r>
            <w:r w:rsidR="00D54B9A">
              <w:t>oostöös MTÜ</w:t>
            </w:r>
            <w:r w:rsidR="00FE3FA4">
              <w:t>ga</w:t>
            </w:r>
            <w:r w:rsidR="00D54B9A">
              <w:t xml:space="preserve"> Luua park ja OÜ</w:t>
            </w:r>
            <w:r w:rsidR="00FE3FA4">
              <w:t>ga</w:t>
            </w:r>
            <w:r w:rsidR="00D54B9A">
              <w:t xml:space="preserve"> Karukä</w:t>
            </w:r>
            <w:r w:rsidR="00FE3FA4">
              <w:t>pa P</w:t>
            </w:r>
            <w:r>
              <w:t xml:space="preserve">uukool Luua </w:t>
            </w:r>
            <w:r w:rsidR="00FE3FA4">
              <w:t>mõisa</w:t>
            </w:r>
            <w:r>
              <w:t>pargi korrashoiutööde tegemine</w:t>
            </w:r>
          </w:p>
          <w:p w14:paraId="1B851A92" w14:textId="70C78706" w:rsidR="00AD3C17" w:rsidRDefault="00AD3C17" w:rsidP="00AD3C17">
            <w:pPr>
              <w:spacing w:after="0"/>
            </w:pPr>
            <w:r>
              <w:t>3.</w:t>
            </w:r>
            <w:r w:rsidR="00402C5D">
              <w:t xml:space="preserve"> </w:t>
            </w:r>
            <w:r>
              <w:t>Jõululaada korraldamine koostöös kohaliku kogukonnaga</w:t>
            </w:r>
            <w:r w:rsidR="00FE3FA4">
              <w:t xml:space="preserve"> liikmetega</w:t>
            </w:r>
          </w:p>
          <w:p w14:paraId="18DCBE31" w14:textId="58845620" w:rsidR="00D54B9A" w:rsidRDefault="00402C5D" w:rsidP="00C84954">
            <w:pPr>
              <w:spacing w:after="0"/>
            </w:pPr>
            <w:r>
              <w:t xml:space="preserve">4. Töömaleva korraldamine </w:t>
            </w:r>
            <w:r w:rsidR="00FE3FA4">
              <w:t xml:space="preserve">piirkonna noortele koostöös </w:t>
            </w:r>
            <w:r>
              <w:t xml:space="preserve">Mustvee Valla Noortekeskusega </w:t>
            </w:r>
          </w:p>
          <w:p w14:paraId="27D72893" w14:textId="0F04C2F5" w:rsidR="0048171E" w:rsidRDefault="0048171E" w:rsidP="00FE3FA4">
            <w:pPr>
              <w:spacing w:after="0"/>
            </w:pPr>
            <w:r>
              <w:t xml:space="preserve">5. </w:t>
            </w:r>
            <w:r w:rsidR="00FE3FA4">
              <w:t>Üle-eestilise k</w:t>
            </w:r>
            <w:r>
              <w:t>eskkonnamängu H</w:t>
            </w:r>
            <w:r w:rsidRPr="00FE3FA4">
              <w:rPr>
                <w:vertAlign w:val="subscript"/>
              </w:rPr>
              <w:t>2</w:t>
            </w:r>
            <w:r>
              <w:t>O korraldamine puukool-arboreetumis</w:t>
            </w:r>
          </w:p>
        </w:tc>
        <w:tc>
          <w:tcPr>
            <w:tcW w:w="3686" w:type="dxa"/>
          </w:tcPr>
          <w:p w14:paraId="1215F246" w14:textId="77777777" w:rsidR="0048171E" w:rsidRDefault="00402C5D" w:rsidP="00C84954">
            <w:pPr>
              <w:spacing w:after="0"/>
            </w:pPr>
            <w:r>
              <w:t>1. Töömaleva korraldamine M</w:t>
            </w:r>
            <w:r w:rsidR="0048171E">
              <w:t>ustvee ja Jõgeva valla noortele</w:t>
            </w:r>
          </w:p>
          <w:p w14:paraId="547C4D5E" w14:textId="0EB21EB7" w:rsidR="00B06C86" w:rsidRDefault="0048171E" w:rsidP="00B06C86">
            <w:pPr>
              <w:spacing w:after="0"/>
            </w:pPr>
            <w:r>
              <w:t>2. Luua küla kogukonnale teavituspäev</w:t>
            </w:r>
            <w:r w:rsidR="00B06C86">
              <w:t>a</w:t>
            </w:r>
            <w:r>
              <w:t xml:space="preserve"> </w:t>
            </w:r>
            <w:r w:rsidR="005F59AF">
              <w:t xml:space="preserve">korraldamine </w:t>
            </w:r>
            <w:r>
              <w:t xml:space="preserve">kooli </w:t>
            </w:r>
            <w:r w:rsidR="00B06C86">
              <w:t>arengutest ja tegevustest</w:t>
            </w:r>
          </w:p>
          <w:p w14:paraId="043C5191" w14:textId="44183489" w:rsidR="00C84954" w:rsidRDefault="0048171E" w:rsidP="00B06C86">
            <w:pPr>
              <w:spacing w:after="0"/>
            </w:pPr>
            <w:r>
              <w:t xml:space="preserve">3. </w:t>
            </w:r>
            <w:r w:rsidR="00B06C86">
              <w:t>Kogukonna üritustest osavõtmine</w:t>
            </w:r>
          </w:p>
        </w:tc>
      </w:tr>
      <w:tr w:rsidR="004705D1" w14:paraId="0E7C54F9" w14:textId="77777777" w:rsidTr="00865C6A">
        <w:tc>
          <w:tcPr>
            <w:tcW w:w="3947" w:type="dxa"/>
          </w:tcPr>
          <w:p w14:paraId="5F4D3F1A" w14:textId="77777777" w:rsidR="00C84954" w:rsidRPr="00A26615" w:rsidRDefault="00FB7008" w:rsidP="00983F09">
            <w:pPr>
              <w:spacing w:after="0" w:line="240" w:lineRule="auto"/>
              <w:rPr>
                <w:sz w:val="20"/>
                <w:szCs w:val="20"/>
              </w:rPr>
            </w:pPr>
            <w:r w:rsidRPr="00A26615">
              <w:rPr>
                <w:sz w:val="20"/>
                <w:szCs w:val="20"/>
              </w:rPr>
              <w:t>… kohaliku omavalitsusega</w:t>
            </w:r>
            <w:r w:rsidR="00C84954" w:rsidRPr="00A26615">
              <w:rPr>
                <w:sz w:val="20"/>
                <w:szCs w:val="20"/>
              </w:rPr>
              <w:t>, sh väljalangenutest teavitamine</w:t>
            </w:r>
            <w:r w:rsidRPr="00A26615">
              <w:rPr>
                <w:sz w:val="20"/>
                <w:szCs w:val="20"/>
              </w:rPr>
              <w:t xml:space="preserve"> jne</w:t>
            </w:r>
          </w:p>
        </w:tc>
        <w:tc>
          <w:tcPr>
            <w:tcW w:w="6821" w:type="dxa"/>
          </w:tcPr>
          <w:p w14:paraId="395B22A2" w14:textId="77777777" w:rsidR="003C6587" w:rsidRDefault="003C6587" w:rsidP="00B06C86">
            <w:pPr>
              <w:spacing w:after="0"/>
            </w:pPr>
            <w:r>
              <w:t>2019.aastal valmis Jõgeva valla poolt finantseeritud 1,1 km pikkune kergliiklustee, mis läbib Luua küla ning annab kooli õpilastele võimaluse ohutult liigelda kooli ja praktikabaasiks oleva puukool-arboreetumi vahel.</w:t>
            </w:r>
          </w:p>
          <w:p w14:paraId="317AB9BD" w14:textId="316861AE" w:rsidR="00D54B9A" w:rsidRDefault="00D54B9A" w:rsidP="003C6587">
            <w:pPr>
              <w:spacing w:after="0"/>
            </w:pPr>
          </w:p>
        </w:tc>
        <w:tc>
          <w:tcPr>
            <w:tcW w:w="3686" w:type="dxa"/>
          </w:tcPr>
          <w:p w14:paraId="03AEC5D3" w14:textId="77777777" w:rsidR="00615D9F" w:rsidRDefault="00B06C86" w:rsidP="00B06C86">
            <w:pPr>
              <w:spacing w:after="0"/>
            </w:pPr>
            <w:r>
              <w:t>1.</w:t>
            </w:r>
            <w:r w:rsidR="003C6587">
              <w:t xml:space="preserve"> </w:t>
            </w:r>
            <w:r>
              <w:t>Luua küla soojamajanduse rekonstrueerimise ettevalmistamine (kaasamistegevused)</w:t>
            </w:r>
          </w:p>
          <w:p w14:paraId="4C3453B6" w14:textId="532DDCB2" w:rsidR="00C84954" w:rsidRDefault="00615D9F" w:rsidP="00615D9F">
            <w:pPr>
              <w:spacing w:after="0"/>
            </w:pPr>
            <w:r>
              <w:t>2. LMK prügisorteerimise korrasta</w:t>
            </w:r>
            <w:r w:rsidR="005F59AF">
              <w:t>-</w:t>
            </w:r>
            <w:r>
              <w:t xml:space="preserve">mine ja </w:t>
            </w:r>
            <w:r w:rsidR="005F59AF">
              <w:t xml:space="preserve">vastava </w:t>
            </w:r>
            <w:r>
              <w:t xml:space="preserve">ala väljaehitamine  </w:t>
            </w:r>
          </w:p>
        </w:tc>
      </w:tr>
      <w:tr w:rsidR="004705D1" w14:paraId="3EDB2184" w14:textId="77777777" w:rsidTr="00865C6A">
        <w:tc>
          <w:tcPr>
            <w:tcW w:w="3947" w:type="dxa"/>
          </w:tcPr>
          <w:p w14:paraId="4D983707" w14:textId="77A19FD7" w:rsidR="009B235C" w:rsidRPr="00A26615" w:rsidRDefault="009B235C" w:rsidP="00056D02">
            <w:pPr>
              <w:spacing w:after="0" w:line="240" w:lineRule="auto"/>
              <w:rPr>
                <w:sz w:val="20"/>
                <w:szCs w:val="20"/>
              </w:rPr>
            </w:pPr>
            <w:r w:rsidRPr="00A26615">
              <w:rPr>
                <w:sz w:val="20"/>
                <w:szCs w:val="20"/>
              </w:rPr>
              <w:t>… tööandjatega, sh stipend</w:t>
            </w:r>
            <w:r>
              <w:rPr>
                <w:sz w:val="20"/>
                <w:szCs w:val="20"/>
              </w:rPr>
              <w:t>iumite võimaldamisel õpilastele (v.a praktika ja töökohapõhine õpe)</w:t>
            </w:r>
          </w:p>
        </w:tc>
        <w:tc>
          <w:tcPr>
            <w:tcW w:w="6821" w:type="dxa"/>
          </w:tcPr>
          <w:p w14:paraId="6341858E" w14:textId="2B60BC55" w:rsidR="00B06C86" w:rsidRDefault="00D54B9A" w:rsidP="00056D02">
            <w:pPr>
              <w:spacing w:after="0"/>
            </w:pPr>
            <w:r>
              <w:t xml:space="preserve">2019. aastal jätkusid järgmised </w:t>
            </w:r>
            <w:r w:rsidR="00F8799B">
              <w:t xml:space="preserve">tööandjate </w:t>
            </w:r>
            <w:r>
              <w:t>stipendiumi</w:t>
            </w:r>
            <w:r w:rsidR="0048171E">
              <w:t>d</w:t>
            </w:r>
            <w:r w:rsidR="005F59AF">
              <w:t xml:space="preserve"> õpilastele</w:t>
            </w:r>
            <w:r w:rsidR="00F8799B">
              <w:t xml:space="preserve">: </w:t>
            </w:r>
          </w:p>
          <w:p w14:paraId="0A378158" w14:textId="346FE971" w:rsidR="00B06C86" w:rsidRDefault="00B06C86" w:rsidP="00056D02">
            <w:pPr>
              <w:spacing w:after="0"/>
            </w:pPr>
            <w:r>
              <w:t xml:space="preserve">1. </w:t>
            </w:r>
            <w:r w:rsidR="005F59AF">
              <w:t>Toomas</w:t>
            </w:r>
            <w:r w:rsidR="00F8799B">
              <w:t xml:space="preserve"> Ehrpaisi nimeline RMK stipendi</w:t>
            </w:r>
            <w:r>
              <w:t>um parimale metsandusõpilasele</w:t>
            </w:r>
          </w:p>
          <w:p w14:paraId="75A42F46" w14:textId="77777777" w:rsidR="00B06C86" w:rsidRDefault="00B06C86" w:rsidP="00056D02">
            <w:pPr>
              <w:spacing w:after="0"/>
            </w:pPr>
            <w:r>
              <w:t xml:space="preserve">2. </w:t>
            </w:r>
            <w:r w:rsidR="00F8799B">
              <w:t>Põlva Metsaühistu stipendium Põlvamaalt pärit parimale metsandusõpilasele</w:t>
            </w:r>
          </w:p>
          <w:p w14:paraId="6469F4DA" w14:textId="4DBF52D2" w:rsidR="00B06C86" w:rsidRDefault="00B06C86" w:rsidP="00056D02">
            <w:pPr>
              <w:spacing w:after="0"/>
            </w:pPr>
            <w:r>
              <w:lastRenderedPageBreak/>
              <w:t>3.</w:t>
            </w:r>
            <w:r w:rsidR="00F8799B">
              <w:t xml:space="preserve"> Vestmann Grupi A</w:t>
            </w:r>
            <w:r w:rsidR="005F59AF">
              <w:t>in</w:t>
            </w:r>
            <w:r w:rsidR="00F8799B">
              <w:t xml:space="preserve"> Jürisoo</w:t>
            </w:r>
            <w:r>
              <w:t>ni nimeline</w:t>
            </w:r>
            <w:r w:rsidR="00F8799B">
              <w:t xml:space="preserve"> stipendium parimale  täiskasvanud metsandusõppu</w:t>
            </w:r>
            <w:r>
              <w:t>rile</w:t>
            </w:r>
          </w:p>
          <w:p w14:paraId="6CD22104" w14:textId="4817B2CA" w:rsidR="00B06C86" w:rsidRDefault="00B06C86" w:rsidP="00056D02">
            <w:pPr>
              <w:spacing w:after="0"/>
            </w:pPr>
            <w:r>
              <w:t xml:space="preserve">4. </w:t>
            </w:r>
            <w:r w:rsidR="00F8799B">
              <w:t>Farron Tehnika OÜ STIHLI stipendium parimale raiesportlasele</w:t>
            </w:r>
          </w:p>
          <w:p w14:paraId="21E12419" w14:textId="77777777" w:rsidR="00E6439A" w:rsidRDefault="00B06C86" w:rsidP="005F59AF">
            <w:pPr>
              <w:spacing w:after="0"/>
            </w:pPr>
            <w:r>
              <w:t xml:space="preserve">5. </w:t>
            </w:r>
            <w:r w:rsidR="00F8799B">
              <w:t xml:space="preserve">LMK stipendium parimale </w:t>
            </w:r>
            <w:r w:rsidR="00E6439A">
              <w:t>maastikuehituse eriala õppurile</w:t>
            </w:r>
          </w:p>
          <w:p w14:paraId="097E25AE" w14:textId="77777777" w:rsidR="00E6439A" w:rsidRDefault="00E6439A" w:rsidP="005F59AF">
            <w:pPr>
              <w:spacing w:after="0"/>
            </w:pPr>
            <w:r>
              <w:t>6. EMPL preemia parimale metsanduserialade lõpetajale.</w:t>
            </w:r>
          </w:p>
          <w:p w14:paraId="6383D491" w14:textId="7FF2323C" w:rsidR="005F59AF" w:rsidRDefault="00F8799B" w:rsidP="005F59AF">
            <w:pPr>
              <w:spacing w:after="0"/>
            </w:pPr>
            <w:r>
              <w:t xml:space="preserve">Metsamasina erialade õpilastel on 2019.aastast võimalik taotleda  rahvusvahelist stipendiumi (Soomes) -  E. Vindgreni  (Ponsse asutaja) haridusfondist. </w:t>
            </w:r>
          </w:p>
        </w:tc>
        <w:tc>
          <w:tcPr>
            <w:tcW w:w="3686" w:type="dxa"/>
          </w:tcPr>
          <w:p w14:paraId="3BEBCBB9" w14:textId="4F5E44AB" w:rsidR="00F8799B" w:rsidRDefault="00F8799B" w:rsidP="00F8799B">
            <w:pPr>
              <w:spacing w:after="0"/>
            </w:pPr>
            <w:r>
              <w:lastRenderedPageBreak/>
              <w:t xml:space="preserve">1.Luua </w:t>
            </w:r>
            <w:r w:rsidR="0075082F">
              <w:t>stipendiumifond LMK õpetajatele</w:t>
            </w:r>
          </w:p>
          <w:p w14:paraId="6620401C" w14:textId="430AC505" w:rsidR="00F8799B" w:rsidRDefault="00F8799B" w:rsidP="00F8799B">
            <w:pPr>
              <w:spacing w:after="0"/>
            </w:pPr>
          </w:p>
          <w:p w14:paraId="537EB463" w14:textId="023254BF" w:rsidR="009B235C" w:rsidRDefault="00F8799B" w:rsidP="00ED2BB6">
            <w:pPr>
              <w:spacing w:after="0"/>
            </w:pPr>
            <w:r>
              <w:lastRenderedPageBreak/>
              <w:t xml:space="preserve">2. </w:t>
            </w:r>
            <w:r w:rsidR="00ED2BB6">
              <w:t>U</w:t>
            </w:r>
            <w:r>
              <w:t>u</w:t>
            </w:r>
            <w:r w:rsidR="00ED2BB6">
              <w:t xml:space="preserve">te </w:t>
            </w:r>
            <w:r>
              <w:t>võimalus</w:t>
            </w:r>
            <w:r w:rsidR="00ED2BB6">
              <w:t xml:space="preserve">te ja koostöötööprojektide algatamine </w:t>
            </w:r>
            <w:r w:rsidR="00DE3638">
              <w:t xml:space="preserve">õppijate motiveerimiseks </w:t>
            </w:r>
          </w:p>
        </w:tc>
      </w:tr>
      <w:tr w:rsidR="004705D1" w14:paraId="6FE1B902" w14:textId="77777777" w:rsidTr="00865C6A">
        <w:tc>
          <w:tcPr>
            <w:tcW w:w="3947" w:type="dxa"/>
          </w:tcPr>
          <w:p w14:paraId="30267E33" w14:textId="77777777" w:rsidR="00983F09" w:rsidRDefault="00983F09" w:rsidP="00983F09">
            <w:pPr>
              <w:spacing w:after="0" w:line="240" w:lineRule="auto"/>
              <w:rPr>
                <w:sz w:val="20"/>
                <w:szCs w:val="20"/>
              </w:rPr>
            </w:pPr>
            <w:r w:rsidRPr="00A26615">
              <w:rPr>
                <w:sz w:val="20"/>
                <w:szCs w:val="20"/>
              </w:rPr>
              <w:lastRenderedPageBreak/>
              <w:t>…</w:t>
            </w:r>
            <w:r w:rsidR="000004DF" w:rsidRPr="00A26615">
              <w:rPr>
                <w:sz w:val="20"/>
                <w:szCs w:val="20"/>
              </w:rPr>
              <w:t xml:space="preserve"> T</w:t>
            </w:r>
            <w:r w:rsidRPr="00A26615">
              <w:rPr>
                <w:sz w:val="20"/>
                <w:szCs w:val="20"/>
              </w:rPr>
              <w:t>öötukassaga</w:t>
            </w:r>
          </w:p>
          <w:p w14:paraId="66598C4C" w14:textId="77777777" w:rsidR="00615D9F" w:rsidRDefault="00615D9F" w:rsidP="00983F09">
            <w:pPr>
              <w:spacing w:after="0" w:line="240" w:lineRule="auto"/>
              <w:rPr>
                <w:sz w:val="20"/>
                <w:szCs w:val="20"/>
              </w:rPr>
            </w:pPr>
          </w:p>
          <w:p w14:paraId="7D342DF1" w14:textId="77777777" w:rsidR="00615D9F" w:rsidRDefault="00615D9F" w:rsidP="00983F09">
            <w:pPr>
              <w:spacing w:after="0" w:line="240" w:lineRule="auto"/>
              <w:rPr>
                <w:sz w:val="20"/>
                <w:szCs w:val="20"/>
              </w:rPr>
            </w:pPr>
          </w:p>
          <w:p w14:paraId="28E7C53F" w14:textId="77777777" w:rsidR="00615D9F" w:rsidRDefault="00615D9F" w:rsidP="00983F09">
            <w:pPr>
              <w:spacing w:after="0" w:line="240" w:lineRule="auto"/>
              <w:rPr>
                <w:sz w:val="20"/>
                <w:szCs w:val="20"/>
              </w:rPr>
            </w:pPr>
          </w:p>
          <w:p w14:paraId="740A7E5F" w14:textId="77777777" w:rsidR="00615D9F" w:rsidRDefault="00615D9F" w:rsidP="00983F09">
            <w:pPr>
              <w:spacing w:after="0" w:line="240" w:lineRule="auto"/>
              <w:rPr>
                <w:sz w:val="20"/>
                <w:szCs w:val="20"/>
              </w:rPr>
            </w:pPr>
          </w:p>
          <w:p w14:paraId="5C51D6FD" w14:textId="77777777" w:rsidR="00615D9F" w:rsidRDefault="00615D9F" w:rsidP="00983F09">
            <w:pPr>
              <w:spacing w:after="0" w:line="240" w:lineRule="auto"/>
              <w:rPr>
                <w:sz w:val="20"/>
                <w:szCs w:val="20"/>
              </w:rPr>
            </w:pPr>
          </w:p>
          <w:p w14:paraId="61294460" w14:textId="519F0363" w:rsidR="00615D9F" w:rsidRPr="00A26615" w:rsidRDefault="00615D9F" w:rsidP="00983F09">
            <w:pPr>
              <w:spacing w:after="0" w:line="240" w:lineRule="auto"/>
              <w:rPr>
                <w:sz w:val="20"/>
                <w:szCs w:val="20"/>
              </w:rPr>
            </w:pPr>
          </w:p>
        </w:tc>
        <w:tc>
          <w:tcPr>
            <w:tcW w:w="6821" w:type="dxa"/>
          </w:tcPr>
          <w:p w14:paraId="0730F118" w14:textId="22067B89" w:rsidR="00983F09" w:rsidRDefault="00DE3638" w:rsidP="00C84954">
            <w:pPr>
              <w:spacing w:after="0"/>
            </w:pPr>
            <w:r>
              <w:t>Vt p EÕS 5 ülalpool.</w:t>
            </w:r>
          </w:p>
        </w:tc>
        <w:tc>
          <w:tcPr>
            <w:tcW w:w="3686" w:type="dxa"/>
          </w:tcPr>
          <w:p w14:paraId="7B9DCD81" w14:textId="78941892" w:rsidR="00983F09" w:rsidRDefault="00DE3638" w:rsidP="00ED2BB6">
            <w:pPr>
              <w:spacing w:after="0"/>
            </w:pPr>
            <w:r>
              <w:t>1.</w:t>
            </w:r>
            <w:r w:rsidR="0075082F">
              <w:t xml:space="preserve"> </w:t>
            </w:r>
            <w:r>
              <w:t>Töötukassa konsultantidele metsanduse</w:t>
            </w:r>
            <w:r w:rsidR="003C6587">
              <w:t>sektori tutvustami</w:t>
            </w:r>
            <w:r w:rsidR="00ED2BB6">
              <w:t>ne</w:t>
            </w:r>
            <w:r w:rsidR="003C6587">
              <w:t xml:space="preserve"> </w:t>
            </w:r>
            <w:r>
              <w:t xml:space="preserve"> ja metsandushariduse</w:t>
            </w:r>
            <w:r w:rsidR="003C6587">
              <w:t xml:space="preserve"> ala</w:t>
            </w:r>
            <w:r w:rsidR="00ED2BB6">
              <w:t>ne nõustamine</w:t>
            </w:r>
          </w:p>
        </w:tc>
      </w:tr>
      <w:tr w:rsidR="004705D1" w14:paraId="1CF421B9" w14:textId="77777777" w:rsidTr="00865C6A">
        <w:tc>
          <w:tcPr>
            <w:tcW w:w="3947" w:type="dxa"/>
            <w:shd w:val="clear" w:color="auto" w:fill="E2EFD9" w:themeFill="accent6" w:themeFillTint="33"/>
          </w:tcPr>
          <w:p w14:paraId="52D47E7E" w14:textId="77777777" w:rsidR="00C84954" w:rsidRPr="00A26615" w:rsidRDefault="00FB7008" w:rsidP="00983F09">
            <w:pPr>
              <w:spacing w:after="0" w:line="240" w:lineRule="auto"/>
              <w:rPr>
                <w:sz w:val="20"/>
                <w:szCs w:val="20"/>
              </w:rPr>
            </w:pPr>
            <w:r w:rsidRPr="00A26615">
              <w:rPr>
                <w:sz w:val="20"/>
                <w:szCs w:val="20"/>
              </w:rPr>
              <w:t>Osalus p</w:t>
            </w:r>
            <w:r w:rsidR="00C84954" w:rsidRPr="00A26615">
              <w:rPr>
                <w:sz w:val="20"/>
                <w:szCs w:val="20"/>
              </w:rPr>
              <w:t>rojektid</w:t>
            </w:r>
            <w:r w:rsidRPr="00A26615">
              <w:rPr>
                <w:sz w:val="20"/>
                <w:szCs w:val="20"/>
              </w:rPr>
              <w:t>es</w:t>
            </w:r>
          </w:p>
        </w:tc>
        <w:tc>
          <w:tcPr>
            <w:tcW w:w="6821" w:type="dxa"/>
            <w:shd w:val="clear" w:color="auto" w:fill="E2EFD9" w:themeFill="accent6" w:themeFillTint="33"/>
          </w:tcPr>
          <w:p w14:paraId="3D057DCB" w14:textId="77777777" w:rsidR="00C84954" w:rsidRDefault="00C84954" w:rsidP="00C84954">
            <w:pPr>
              <w:spacing w:after="0"/>
            </w:pPr>
          </w:p>
        </w:tc>
        <w:tc>
          <w:tcPr>
            <w:tcW w:w="3686" w:type="dxa"/>
            <w:shd w:val="clear" w:color="auto" w:fill="E2EFD9" w:themeFill="accent6" w:themeFillTint="33"/>
          </w:tcPr>
          <w:p w14:paraId="16B79C4E" w14:textId="77777777" w:rsidR="00C84954" w:rsidRDefault="00C84954" w:rsidP="00C84954">
            <w:pPr>
              <w:spacing w:after="0"/>
            </w:pPr>
          </w:p>
        </w:tc>
      </w:tr>
      <w:tr w:rsidR="004705D1" w14:paraId="081AF8B4" w14:textId="77777777" w:rsidTr="00865C6A">
        <w:tc>
          <w:tcPr>
            <w:tcW w:w="3947" w:type="dxa"/>
          </w:tcPr>
          <w:p w14:paraId="5CBE7153" w14:textId="3FE0DEE3" w:rsidR="00C84954" w:rsidRPr="00A26615" w:rsidRDefault="006D0711" w:rsidP="009B235C">
            <w:pPr>
              <w:spacing w:after="0" w:line="240" w:lineRule="auto"/>
              <w:rPr>
                <w:sz w:val="20"/>
                <w:szCs w:val="20"/>
              </w:rPr>
            </w:pPr>
            <w:r w:rsidRPr="00A26615">
              <w:rPr>
                <w:sz w:val="20"/>
                <w:szCs w:val="20"/>
              </w:rPr>
              <w:t>Palun kirjeldage</w:t>
            </w:r>
            <w:r w:rsidR="001F794D" w:rsidRPr="00A26615">
              <w:rPr>
                <w:sz w:val="20"/>
                <w:szCs w:val="20"/>
              </w:rPr>
              <w:t xml:space="preserve">, kuidas on </w:t>
            </w:r>
            <w:r w:rsidRPr="00A26615">
              <w:rPr>
                <w:sz w:val="20"/>
                <w:szCs w:val="20"/>
              </w:rPr>
              <w:t>kuni 3 tähtsaima projekti tulem</w:t>
            </w:r>
            <w:r w:rsidR="009B235C">
              <w:rPr>
                <w:sz w:val="20"/>
                <w:szCs w:val="20"/>
              </w:rPr>
              <w:t>e</w:t>
            </w:r>
            <w:r w:rsidRPr="00A26615">
              <w:rPr>
                <w:sz w:val="20"/>
                <w:szCs w:val="20"/>
              </w:rPr>
              <w:t>id</w:t>
            </w:r>
            <w:r w:rsidR="00C746A5" w:rsidRPr="00A26615">
              <w:rPr>
                <w:sz w:val="20"/>
                <w:szCs w:val="20"/>
              </w:rPr>
              <w:t xml:space="preserve"> </w:t>
            </w:r>
            <w:r w:rsidR="009B235C">
              <w:rPr>
                <w:sz w:val="20"/>
                <w:szCs w:val="20"/>
              </w:rPr>
              <w:t xml:space="preserve">rakendatud kooli </w:t>
            </w:r>
            <w:r w:rsidR="00C746A5" w:rsidRPr="00A26615">
              <w:rPr>
                <w:sz w:val="20"/>
                <w:szCs w:val="20"/>
              </w:rPr>
              <w:t>aren</w:t>
            </w:r>
            <w:r w:rsidR="009B235C">
              <w:rPr>
                <w:sz w:val="20"/>
                <w:szCs w:val="20"/>
              </w:rPr>
              <w:t>dusprotsessis</w:t>
            </w:r>
            <w:r w:rsidRPr="00A26615">
              <w:rPr>
                <w:sz w:val="20"/>
                <w:szCs w:val="20"/>
              </w:rPr>
              <w:t xml:space="preserve">  </w:t>
            </w:r>
          </w:p>
        </w:tc>
        <w:tc>
          <w:tcPr>
            <w:tcW w:w="6821" w:type="dxa"/>
          </w:tcPr>
          <w:p w14:paraId="454FB6F7" w14:textId="06CE1E65" w:rsidR="00E26A47" w:rsidRDefault="00A84DBB" w:rsidP="00A84DBB">
            <w:r>
              <w:t>1.</w:t>
            </w:r>
            <w:r w:rsidR="00B06C86">
              <w:t>Osale</w:t>
            </w:r>
            <w:r>
              <w:t>mine Tartu Kunstikooli projektis</w:t>
            </w:r>
            <w:r w:rsidR="00B06C86">
              <w:t xml:space="preserve"> </w:t>
            </w:r>
            <w:r w:rsidRPr="00615D9F">
              <w:rPr>
                <w:b/>
              </w:rPr>
              <w:t>"Koos ettevõtlikuks</w:t>
            </w:r>
            <w:r w:rsidRPr="00A84DBB">
              <w:t>!</w:t>
            </w:r>
            <w:r>
              <w:t>“, mille tulemusena täienda</w:t>
            </w:r>
            <w:r w:rsidR="00E26A47">
              <w:t xml:space="preserve">sid kolm õpetajat oma teadmisi </w:t>
            </w:r>
            <w:r w:rsidRPr="00A84DBB">
              <w:t>TOY metoodika</w:t>
            </w:r>
            <w:r w:rsidR="00E26A47">
              <w:t>st ning tööta</w:t>
            </w:r>
            <w:r w:rsidR="003C6587">
              <w:t xml:space="preserve">sid </w:t>
            </w:r>
            <w:r w:rsidR="00E26A47">
              <w:t xml:space="preserve">välja </w:t>
            </w:r>
            <w:r w:rsidRPr="00A84DBB">
              <w:t xml:space="preserve">rakendusliku </w:t>
            </w:r>
            <w:r w:rsidR="00E26A47">
              <w:t xml:space="preserve">sisuga ettevõtlusõppe </w:t>
            </w:r>
            <w:r w:rsidRPr="00A84DBB">
              <w:t>tunnikava</w:t>
            </w:r>
            <w:r w:rsidR="003C6587">
              <w:t>d</w:t>
            </w:r>
            <w:r w:rsidRPr="00A84DBB">
              <w:t>.</w:t>
            </w:r>
          </w:p>
          <w:p w14:paraId="336E0DC0" w14:textId="524B3430" w:rsidR="00E26A47" w:rsidRDefault="00E26A47" w:rsidP="00A84DBB">
            <w:r>
              <w:t>2. Projekti „</w:t>
            </w:r>
            <w:r w:rsidRPr="00615D9F">
              <w:rPr>
                <w:b/>
              </w:rPr>
              <w:t>Praktilise ettevõtlusõppe arendamine Luua MKs</w:t>
            </w:r>
            <w:r>
              <w:t>“</w:t>
            </w:r>
            <w:r w:rsidR="00FF3FCC">
              <w:t xml:space="preserve"> (</w:t>
            </w:r>
            <w:r w:rsidR="00E6439A">
              <w:t xml:space="preserve">SA </w:t>
            </w:r>
            <w:r w:rsidR="00FF3FCC">
              <w:t>I</w:t>
            </w:r>
            <w:r>
              <w:t>nnove) läbiviimine, mille</w:t>
            </w:r>
            <w:r w:rsidR="003C6587">
              <w:t xml:space="preserve"> tulemusena rikastati ettevõtlusõppe õpet erinevate praktiliste tegevustega, nt 12-tunni ettevõtluslaager, Tartu Ettevõtlusküla programmides osalemine, metsa- ja puiduvaldkonna ettevõtete külastamine jms</w:t>
            </w:r>
            <w:r w:rsidR="006A26F3">
              <w:t>.</w:t>
            </w:r>
          </w:p>
          <w:p w14:paraId="110E630F" w14:textId="72A57B42" w:rsidR="00C84954" w:rsidRDefault="00FF3FCC" w:rsidP="005F59AF">
            <w:r>
              <w:t>3. Projekti</w:t>
            </w:r>
            <w:r w:rsidR="006A26F3">
              <w:t xml:space="preserve"> „</w:t>
            </w:r>
            <w:r w:rsidR="006A26F3" w:rsidRPr="00615D9F">
              <w:rPr>
                <w:b/>
              </w:rPr>
              <w:t>Eesti esindamine Euroopa metsanduslikel kutsevõistlustel 2019</w:t>
            </w:r>
            <w:r w:rsidR="006A26F3">
              <w:t xml:space="preserve">“ (KIK) ellu viimine, mille tulemusena toimusid kogu õppeaasta vältel kutsevõistlusteks ettevalmistavad treeninglaagrid ning osaleti EUROPEA </w:t>
            </w:r>
            <w:r w:rsidR="006A26F3">
              <w:lastRenderedPageBreak/>
              <w:t>metsanduslikel kutsevõistlustel Rootsis. Õpilastel on võimalik läbida nende tegevuste põhjal valikaine „Kutsemeistrivõistlused“.</w:t>
            </w:r>
          </w:p>
        </w:tc>
        <w:tc>
          <w:tcPr>
            <w:tcW w:w="3686" w:type="dxa"/>
          </w:tcPr>
          <w:p w14:paraId="0DB8FB2C" w14:textId="66C4CD23" w:rsidR="006A26F3" w:rsidRDefault="006A26F3" w:rsidP="006A26F3">
            <w:pPr>
              <w:spacing w:after="0"/>
            </w:pPr>
            <w:r>
              <w:lastRenderedPageBreak/>
              <w:t xml:space="preserve">1.Projektitaotluse koostamine </w:t>
            </w:r>
            <w:r w:rsidR="00ED2BB6">
              <w:t>SA I</w:t>
            </w:r>
            <w:r>
              <w:t>nnove ettevõtlusõppe arendamise vooru.</w:t>
            </w:r>
          </w:p>
          <w:p w14:paraId="037782A1" w14:textId="77777777" w:rsidR="006A26F3" w:rsidRDefault="006A26F3" w:rsidP="006A26F3">
            <w:pPr>
              <w:spacing w:after="0"/>
            </w:pPr>
          </w:p>
          <w:p w14:paraId="6FFAEB1F" w14:textId="1C47A5BD" w:rsidR="00C84954" w:rsidRDefault="006A26F3" w:rsidP="006A26F3">
            <w:pPr>
              <w:spacing w:after="0" w:line="240" w:lineRule="auto"/>
            </w:pPr>
            <w:r>
              <w:t xml:space="preserve">2. Projekti „Eesti esindamine Euroopa metsanduslikel kutsevõistlustel 2020 (KIK)elluviimine ja uue taotluse koostamine 2020.aastaks. </w:t>
            </w:r>
          </w:p>
        </w:tc>
      </w:tr>
      <w:tr w:rsidR="004705D1" w14:paraId="05836054" w14:textId="77777777" w:rsidTr="00865C6A">
        <w:trPr>
          <w:trHeight w:val="382"/>
        </w:trPr>
        <w:tc>
          <w:tcPr>
            <w:tcW w:w="3947" w:type="dxa"/>
            <w:shd w:val="clear" w:color="auto" w:fill="E2EFD9" w:themeFill="accent6" w:themeFillTint="33"/>
          </w:tcPr>
          <w:p w14:paraId="0DC3CF5C" w14:textId="77777777" w:rsidR="00C84954" w:rsidRPr="00A26615" w:rsidRDefault="00FB7008" w:rsidP="00983F09">
            <w:pPr>
              <w:spacing w:after="0" w:line="240" w:lineRule="auto"/>
              <w:rPr>
                <w:sz w:val="20"/>
                <w:szCs w:val="20"/>
              </w:rPr>
            </w:pPr>
            <w:r w:rsidRPr="00A26615">
              <w:rPr>
                <w:sz w:val="20"/>
                <w:szCs w:val="20"/>
              </w:rPr>
              <w:t>I</w:t>
            </w:r>
            <w:r w:rsidR="00C84954" w:rsidRPr="00A26615">
              <w:rPr>
                <w:sz w:val="20"/>
                <w:szCs w:val="20"/>
              </w:rPr>
              <w:t xml:space="preserve">nvesteeringud </w:t>
            </w:r>
          </w:p>
        </w:tc>
        <w:tc>
          <w:tcPr>
            <w:tcW w:w="6821" w:type="dxa"/>
            <w:shd w:val="clear" w:color="auto" w:fill="E2EFD9" w:themeFill="accent6" w:themeFillTint="33"/>
          </w:tcPr>
          <w:p w14:paraId="2BF6B837" w14:textId="77777777" w:rsidR="00C84954" w:rsidRDefault="00C84954" w:rsidP="00C84954">
            <w:pPr>
              <w:spacing w:after="0"/>
            </w:pPr>
          </w:p>
        </w:tc>
        <w:tc>
          <w:tcPr>
            <w:tcW w:w="3686" w:type="dxa"/>
            <w:shd w:val="clear" w:color="auto" w:fill="E2EFD9" w:themeFill="accent6" w:themeFillTint="33"/>
          </w:tcPr>
          <w:p w14:paraId="3305EDDF" w14:textId="77777777" w:rsidR="00C84954" w:rsidRDefault="00C84954" w:rsidP="00C84954">
            <w:pPr>
              <w:spacing w:after="0"/>
            </w:pPr>
          </w:p>
        </w:tc>
      </w:tr>
      <w:tr w:rsidR="004705D1" w14:paraId="6E5266D9" w14:textId="77777777" w:rsidTr="00865C6A">
        <w:trPr>
          <w:trHeight w:val="134"/>
        </w:trPr>
        <w:tc>
          <w:tcPr>
            <w:tcW w:w="3947" w:type="dxa"/>
          </w:tcPr>
          <w:p w14:paraId="1C13219A" w14:textId="24808357" w:rsidR="00C84954" w:rsidRPr="00A26615" w:rsidRDefault="00FB7008" w:rsidP="00AC6E2F">
            <w:pPr>
              <w:spacing w:after="0" w:line="240" w:lineRule="auto"/>
              <w:rPr>
                <w:sz w:val="20"/>
                <w:szCs w:val="20"/>
              </w:rPr>
            </w:pPr>
            <w:r w:rsidRPr="00A26615">
              <w:rPr>
                <w:sz w:val="20"/>
                <w:szCs w:val="20"/>
              </w:rPr>
              <w:t xml:space="preserve">Millised on suuremad investeeringud </w:t>
            </w:r>
            <w:r w:rsidR="00EE2C5D" w:rsidRPr="00A26615">
              <w:rPr>
                <w:sz w:val="20"/>
                <w:szCs w:val="20"/>
              </w:rPr>
              <w:t xml:space="preserve">kooli </w:t>
            </w:r>
            <w:r w:rsidRPr="00A26615">
              <w:rPr>
                <w:sz w:val="20"/>
                <w:szCs w:val="20"/>
              </w:rPr>
              <w:t>õppe</w:t>
            </w:r>
            <w:r w:rsidR="00A05502" w:rsidRPr="00A26615">
              <w:rPr>
                <w:sz w:val="20"/>
                <w:szCs w:val="20"/>
              </w:rPr>
              <w:t>- ja olme</w:t>
            </w:r>
            <w:r w:rsidRPr="00A26615">
              <w:rPr>
                <w:sz w:val="20"/>
                <w:szCs w:val="20"/>
              </w:rPr>
              <w:t>keskkonna parendamiseks</w:t>
            </w:r>
            <w:r w:rsidR="009B235C">
              <w:rPr>
                <w:sz w:val="20"/>
                <w:szCs w:val="20"/>
              </w:rPr>
              <w:t xml:space="preserve"> (sh omafinantseeritud)</w:t>
            </w:r>
            <w:r w:rsidRPr="00A26615">
              <w:rPr>
                <w:sz w:val="20"/>
                <w:szCs w:val="20"/>
              </w:rPr>
              <w:t>?</w:t>
            </w:r>
          </w:p>
        </w:tc>
        <w:tc>
          <w:tcPr>
            <w:tcW w:w="6821" w:type="dxa"/>
          </w:tcPr>
          <w:p w14:paraId="2DEF3519" w14:textId="1A62CB5F" w:rsidR="00C84954" w:rsidRDefault="007323AE" w:rsidP="007323AE">
            <w:pPr>
              <w:spacing w:after="0"/>
            </w:pPr>
            <w:r>
              <w:t>1.</w:t>
            </w:r>
            <w:r w:rsidR="00FF3FCC">
              <w:t xml:space="preserve"> </w:t>
            </w:r>
            <w:r>
              <w:t>Õpilaskodus 1 tubade sanitaarremonttööd</w:t>
            </w:r>
            <w:r w:rsidR="005F59AF">
              <w:t>e teostamine</w:t>
            </w:r>
            <w:r w:rsidR="00FF3FCC">
              <w:t xml:space="preserve"> </w:t>
            </w:r>
          </w:p>
          <w:p w14:paraId="717D7376" w14:textId="4D1E6950" w:rsidR="007323AE" w:rsidRDefault="007323AE" w:rsidP="007323AE">
            <w:pPr>
              <w:spacing w:after="0"/>
            </w:pPr>
            <w:r>
              <w:t>2.Tihemetsa õppemetskonda sõiduki hankimine</w:t>
            </w:r>
            <w:r w:rsidR="00FF3FCC">
              <w:t xml:space="preserve"> </w:t>
            </w:r>
          </w:p>
          <w:p w14:paraId="3E757882" w14:textId="65CB0C93" w:rsidR="007323AE" w:rsidRDefault="007323AE" w:rsidP="007323AE">
            <w:pPr>
              <w:spacing w:after="0"/>
            </w:pPr>
            <w:r>
              <w:t>3.</w:t>
            </w:r>
            <w:r w:rsidR="00245EBE">
              <w:t xml:space="preserve"> Praktikahoone </w:t>
            </w:r>
            <w:r w:rsidR="0075082F">
              <w:t>juurdeehituse projekteerimine</w:t>
            </w:r>
          </w:p>
          <w:p w14:paraId="39AE4C9A" w14:textId="29BE1340" w:rsidR="0075082F" w:rsidRDefault="0075082F" w:rsidP="007323AE">
            <w:pPr>
              <w:spacing w:after="0"/>
            </w:pPr>
            <w:r>
              <w:t xml:space="preserve">4. Õpilassöökla </w:t>
            </w:r>
            <w:r w:rsidR="00FF3FCC">
              <w:t xml:space="preserve">köögitehnika </w:t>
            </w:r>
            <w:r>
              <w:t xml:space="preserve">uuendamine </w:t>
            </w:r>
          </w:p>
          <w:p w14:paraId="71EC5031" w14:textId="77777777" w:rsidR="00DE3638" w:rsidRDefault="00DE3638" w:rsidP="00C84954">
            <w:pPr>
              <w:spacing w:after="0"/>
            </w:pPr>
          </w:p>
          <w:p w14:paraId="5B9A62E3" w14:textId="77777777" w:rsidR="00DE3638" w:rsidRDefault="00DE3638" w:rsidP="00C84954">
            <w:pPr>
              <w:spacing w:after="0"/>
            </w:pPr>
          </w:p>
          <w:p w14:paraId="7661A5F6" w14:textId="77777777" w:rsidR="00DE3638" w:rsidRDefault="00DE3638" w:rsidP="00C84954">
            <w:pPr>
              <w:spacing w:after="0"/>
            </w:pPr>
          </w:p>
          <w:p w14:paraId="03BB148E" w14:textId="77777777" w:rsidR="00DE3638" w:rsidRDefault="00DE3638" w:rsidP="00C84954">
            <w:pPr>
              <w:spacing w:after="0"/>
            </w:pPr>
          </w:p>
          <w:p w14:paraId="24FCD56F" w14:textId="284AADED" w:rsidR="00DE3638" w:rsidRDefault="00DE3638" w:rsidP="00C84954">
            <w:pPr>
              <w:spacing w:after="0"/>
            </w:pPr>
          </w:p>
        </w:tc>
        <w:tc>
          <w:tcPr>
            <w:tcW w:w="3686" w:type="dxa"/>
          </w:tcPr>
          <w:p w14:paraId="1013C0B4" w14:textId="44B64D7A" w:rsidR="007323AE" w:rsidRDefault="00C7609D" w:rsidP="00C7609D">
            <w:pPr>
              <w:spacing w:after="0"/>
            </w:pPr>
            <w:r>
              <w:t>1.Mõisahoone õ</w:t>
            </w:r>
            <w:r w:rsidR="002E6094">
              <w:t xml:space="preserve">pilaskoduks rekonstrueerimine </w:t>
            </w:r>
            <w:r w:rsidR="007323AE">
              <w:t xml:space="preserve"> (HTM, RKAS)</w:t>
            </w:r>
          </w:p>
          <w:p w14:paraId="5990851D" w14:textId="090AB617" w:rsidR="007323AE" w:rsidRDefault="007323AE" w:rsidP="00C7609D">
            <w:pPr>
              <w:spacing w:after="0"/>
            </w:pPr>
            <w:r>
              <w:t>2. Praktikahoone juurdeehitus</w:t>
            </w:r>
            <w:r w:rsidR="005F59AF">
              <w:t>e (metsamasinaõppe korpus) ehitamine</w:t>
            </w:r>
            <w:r>
              <w:t xml:space="preserve"> </w:t>
            </w:r>
          </w:p>
          <w:p w14:paraId="4C688D49" w14:textId="68660A39" w:rsidR="007323AE" w:rsidRDefault="007323AE" w:rsidP="00C7609D">
            <w:pPr>
              <w:spacing w:after="0"/>
            </w:pPr>
            <w:r>
              <w:t xml:space="preserve">3. Õppehoone keldrikorruse ventilatsioonisüsteemi ehitamine </w:t>
            </w:r>
          </w:p>
          <w:p w14:paraId="61E16255" w14:textId="5A863C7F" w:rsidR="00CA0265" w:rsidRDefault="007323AE" w:rsidP="00FF3FCC">
            <w:pPr>
              <w:spacing w:after="0"/>
            </w:pPr>
            <w:r>
              <w:t>4. Õpilasesinduse ruumi remonttööd</w:t>
            </w:r>
            <w:r w:rsidR="005F59AF">
              <w:t>e teostamine</w:t>
            </w:r>
            <w:r>
              <w:t xml:space="preserve"> </w:t>
            </w:r>
          </w:p>
          <w:p w14:paraId="1294B78D" w14:textId="24BD3E32" w:rsidR="00C84954" w:rsidRDefault="00CA0265" w:rsidP="00FF3FCC">
            <w:pPr>
              <w:spacing w:after="0"/>
            </w:pPr>
            <w:r>
              <w:t>5. Metsakuivenduskraavide rekonstrueerimine</w:t>
            </w:r>
          </w:p>
        </w:tc>
      </w:tr>
      <w:tr w:rsidR="00C84954" w14:paraId="5BB5509F" w14:textId="77777777" w:rsidTr="00865C6A">
        <w:trPr>
          <w:trHeight w:val="89"/>
        </w:trPr>
        <w:tc>
          <w:tcPr>
            <w:tcW w:w="14454" w:type="dxa"/>
            <w:gridSpan w:val="3"/>
            <w:shd w:val="clear" w:color="auto" w:fill="E2EFD9" w:themeFill="accent6" w:themeFillTint="33"/>
          </w:tcPr>
          <w:p w14:paraId="49D717B5" w14:textId="2235A020" w:rsidR="00C84954" w:rsidRPr="00A26615" w:rsidRDefault="00FB7008" w:rsidP="00497E96">
            <w:pPr>
              <w:spacing w:after="0" w:line="240" w:lineRule="auto"/>
              <w:rPr>
                <w:sz w:val="20"/>
                <w:szCs w:val="20"/>
              </w:rPr>
            </w:pPr>
            <w:r w:rsidRPr="00A26615">
              <w:rPr>
                <w:sz w:val="20"/>
                <w:szCs w:val="20"/>
              </w:rPr>
              <w:t>Palun tooge välja k</w:t>
            </w:r>
            <w:r w:rsidR="00C84954" w:rsidRPr="00A26615">
              <w:rPr>
                <w:sz w:val="20"/>
                <w:szCs w:val="20"/>
              </w:rPr>
              <w:t>itsaskohad, mis takista</w:t>
            </w:r>
            <w:r w:rsidR="00497E96">
              <w:rPr>
                <w:sz w:val="20"/>
                <w:szCs w:val="20"/>
              </w:rPr>
              <w:t>vad</w:t>
            </w:r>
            <w:r w:rsidR="00C84954" w:rsidRPr="00A26615">
              <w:rPr>
                <w:sz w:val="20"/>
                <w:szCs w:val="20"/>
              </w:rPr>
              <w:t xml:space="preserve"> arengukava täitmist</w:t>
            </w:r>
            <w:r w:rsidR="00C746A5" w:rsidRPr="00A26615">
              <w:rPr>
                <w:sz w:val="20"/>
                <w:szCs w:val="20"/>
              </w:rPr>
              <w:t>/kooli arengut</w:t>
            </w:r>
            <w:r w:rsidR="00C84954" w:rsidRPr="00A26615">
              <w:rPr>
                <w:sz w:val="20"/>
                <w:szCs w:val="20"/>
              </w:rPr>
              <w:t xml:space="preserve"> </w:t>
            </w:r>
          </w:p>
        </w:tc>
      </w:tr>
      <w:tr w:rsidR="00C84954" w14:paraId="754A07D2" w14:textId="77777777" w:rsidTr="00865C6A">
        <w:trPr>
          <w:trHeight w:val="89"/>
        </w:trPr>
        <w:tc>
          <w:tcPr>
            <w:tcW w:w="3947" w:type="dxa"/>
          </w:tcPr>
          <w:p w14:paraId="55E2C3BE" w14:textId="1CC60BD0" w:rsidR="00C84954" w:rsidRPr="00A26615" w:rsidRDefault="00983F09" w:rsidP="00983F09">
            <w:pPr>
              <w:spacing w:after="0" w:line="240" w:lineRule="auto"/>
              <w:rPr>
                <w:sz w:val="20"/>
                <w:szCs w:val="20"/>
              </w:rPr>
            </w:pPr>
            <w:r w:rsidRPr="00A26615">
              <w:rPr>
                <w:sz w:val="20"/>
                <w:szCs w:val="20"/>
              </w:rPr>
              <w:t>… k</w:t>
            </w:r>
            <w:r w:rsidR="00C84954" w:rsidRPr="00A26615">
              <w:rPr>
                <w:sz w:val="20"/>
                <w:szCs w:val="20"/>
              </w:rPr>
              <w:t xml:space="preserve">ooli vaates </w:t>
            </w:r>
          </w:p>
        </w:tc>
        <w:tc>
          <w:tcPr>
            <w:tcW w:w="10507" w:type="dxa"/>
            <w:gridSpan w:val="2"/>
          </w:tcPr>
          <w:p w14:paraId="777C4402" w14:textId="107FCE86" w:rsidR="00C84954" w:rsidRDefault="005F59AF" w:rsidP="008107AD">
            <w:pPr>
              <w:spacing w:after="0"/>
            </w:pPr>
            <w:r>
              <w:t xml:space="preserve">LMK õppetöö toimub kahes hoones: õppe- ja praktikahoones. </w:t>
            </w:r>
            <w:r w:rsidR="008107AD">
              <w:t xml:space="preserve">Õppehoones on vajalik muuta ruumiprogrammi, sest olemasolev lahendus ei võimalda </w:t>
            </w:r>
            <w:r w:rsidR="0098190A">
              <w:t xml:space="preserve">arendada ja </w:t>
            </w:r>
            <w:r w:rsidR="008107AD">
              <w:t>rakendada nüüdisaegset õpikäsitust toetava</w:t>
            </w:r>
            <w:r w:rsidR="0098190A">
              <w:t>t õppekeskkonda</w:t>
            </w:r>
            <w:r w:rsidR="008107AD">
              <w:t xml:space="preserve"> (nt avatud info- ja teabekeskus, FCL lahendused</w:t>
            </w:r>
            <w:r w:rsidR="0098190A">
              <w:t xml:space="preserve"> jt</w:t>
            </w:r>
            <w:r w:rsidR="008107AD">
              <w:t>), samuti puuduvad õpetajatel selles hoones sobivad õppevahendite hoiustamise ruumid.  Lahendusena on võimalik võtta kasutusele õppehoone keldrikorrus, mis jäi vahendite nappusel välja ehitamata eelmis</w:t>
            </w:r>
            <w:r w:rsidR="0081299B">
              <w:t>t</w:t>
            </w:r>
            <w:r w:rsidR="008107AD">
              <w:t>el EL toetuste perioodi</w:t>
            </w:r>
            <w:r w:rsidR="0081299B">
              <w:t>de</w:t>
            </w:r>
            <w:r w:rsidR="008107AD">
              <w:t xml:space="preserve">l, kuid selleks vajab kooli lisaressursse. </w:t>
            </w:r>
          </w:p>
        </w:tc>
      </w:tr>
      <w:tr w:rsidR="00C84954" w14:paraId="7B394CA9" w14:textId="77777777" w:rsidTr="00865C6A">
        <w:trPr>
          <w:trHeight w:val="89"/>
        </w:trPr>
        <w:tc>
          <w:tcPr>
            <w:tcW w:w="3947" w:type="dxa"/>
          </w:tcPr>
          <w:p w14:paraId="341AF050" w14:textId="4D943C87" w:rsidR="00C84954" w:rsidRPr="00A26615" w:rsidRDefault="00983F09" w:rsidP="00983F09">
            <w:pPr>
              <w:spacing w:after="0" w:line="240" w:lineRule="auto"/>
              <w:rPr>
                <w:sz w:val="20"/>
                <w:szCs w:val="20"/>
              </w:rPr>
            </w:pPr>
            <w:r w:rsidRPr="00A26615">
              <w:rPr>
                <w:sz w:val="20"/>
                <w:szCs w:val="20"/>
              </w:rPr>
              <w:t>… h</w:t>
            </w:r>
            <w:r w:rsidR="00C84954" w:rsidRPr="00A26615">
              <w:rPr>
                <w:sz w:val="20"/>
                <w:szCs w:val="20"/>
              </w:rPr>
              <w:t>aridussüsteemi vaates</w:t>
            </w:r>
          </w:p>
        </w:tc>
        <w:tc>
          <w:tcPr>
            <w:tcW w:w="10507" w:type="dxa"/>
            <w:gridSpan w:val="2"/>
          </w:tcPr>
          <w:p w14:paraId="4697CCA6" w14:textId="36D90E3F" w:rsidR="00CA0265" w:rsidRDefault="00615D9F" w:rsidP="00C84954">
            <w:pPr>
              <w:spacing w:after="0"/>
            </w:pPr>
            <w:r>
              <w:t>1. L</w:t>
            </w:r>
            <w:r w:rsidR="006A26F3">
              <w:t>uua kutsekeskhariduse õppekavadel (4.tase) lõpetamise</w:t>
            </w:r>
            <w:r>
              <w:t>l võimalus</w:t>
            </w:r>
            <w:r w:rsidR="006A26F3">
              <w:t xml:space="preserve"> ka 3.taseme kutseeksamiga </w:t>
            </w:r>
            <w:r>
              <w:t xml:space="preserve">lõpetamiseks,  </w:t>
            </w:r>
            <w:r w:rsidR="006A26F3">
              <w:t>tingimusel</w:t>
            </w:r>
            <w:r>
              <w:t xml:space="preserve"> et </w:t>
            </w:r>
            <w:r w:rsidR="006A26F3">
              <w:t xml:space="preserve">üldharidusõpingud on õppijal läbitud. </w:t>
            </w:r>
          </w:p>
          <w:p w14:paraId="20C43C69" w14:textId="3EEDCFF3" w:rsidR="00615D9F" w:rsidRDefault="00615D9F" w:rsidP="00C84954">
            <w:pPr>
              <w:spacing w:after="0"/>
            </w:pPr>
            <w:r>
              <w:t>2. Analüüsida koolide vajadusi tööohutuse ja –tervishoiu teemadel, sh täiendavate ressursside vajadusi  ohutuse tagamiseks õppes.</w:t>
            </w:r>
          </w:p>
          <w:p w14:paraId="0881EBA2" w14:textId="1EE7233B" w:rsidR="00C84954" w:rsidRDefault="00615D9F" w:rsidP="00C84954">
            <w:pPr>
              <w:spacing w:after="0"/>
            </w:pPr>
            <w:r>
              <w:t xml:space="preserve">3. Tunnustada üleriigiliselt </w:t>
            </w:r>
            <w:r w:rsidR="0081299B">
              <w:t xml:space="preserve">SA </w:t>
            </w:r>
            <w:r>
              <w:t>Innove poolt ka väljaspool EuroSkills’il ja WorldSkills’il sarja toimunud rahvusvahelistel kutsevõistlustel (nt EUROPEA – metsandus, põllumajandus, aiandus) edukalt esinenud õppijaid ja nende juhendajaid.</w:t>
            </w:r>
          </w:p>
        </w:tc>
      </w:tr>
    </w:tbl>
    <w:p w14:paraId="69FECC61" w14:textId="1F5B37B3" w:rsidR="00F5230D" w:rsidRPr="0098190A" w:rsidRDefault="00F5230D" w:rsidP="00DC2C41">
      <w:pPr>
        <w:pStyle w:val="Pealkiri1"/>
        <w:rPr>
          <w:sz w:val="28"/>
          <w:szCs w:val="28"/>
        </w:rPr>
      </w:pPr>
      <w:r>
        <w:lastRenderedPageBreak/>
        <w:t xml:space="preserve"> </w:t>
      </w:r>
      <w:r w:rsidR="00DC2C41" w:rsidRPr="0098190A">
        <w:rPr>
          <w:sz w:val="28"/>
          <w:szCs w:val="28"/>
        </w:rPr>
        <w:t xml:space="preserve">Lisa 1. </w:t>
      </w:r>
      <w:r w:rsidR="000004DF" w:rsidRPr="0098190A">
        <w:rPr>
          <w:sz w:val="28"/>
          <w:szCs w:val="28"/>
        </w:rPr>
        <w:t xml:space="preserve">Töökohapõhisesse õppesse kaasatud </w:t>
      </w:r>
      <w:r w:rsidR="00497E96" w:rsidRPr="0098190A">
        <w:rPr>
          <w:sz w:val="28"/>
          <w:szCs w:val="28"/>
        </w:rPr>
        <w:t>ettevõtted</w:t>
      </w:r>
    </w:p>
    <w:p w14:paraId="0C23590B" w14:textId="77777777" w:rsidR="00DC2C41" w:rsidRPr="00DC2C41" w:rsidRDefault="00DC2C41" w:rsidP="00DC2C41">
      <w:pPr>
        <w:pStyle w:val="Loendilik"/>
        <w:numPr>
          <w:ilvl w:val="0"/>
          <w:numId w:val="11"/>
        </w:numPr>
        <w:shd w:val="clear" w:color="auto" w:fill="FFFFFF" w:themeFill="background1"/>
        <w:autoSpaceDE w:val="0"/>
        <w:autoSpaceDN w:val="0"/>
        <w:adjustRightInd w:val="0"/>
        <w:spacing w:after="0" w:line="264" w:lineRule="auto"/>
        <w:rPr>
          <w:rFonts w:ascii="Times New Roman" w:hAnsi="Times New Roman"/>
          <w:sz w:val="24"/>
          <w:szCs w:val="24"/>
        </w:rPr>
      </w:pPr>
      <w:r>
        <w:t xml:space="preserve">Palun tooge alljärgnevalt välja </w:t>
      </w:r>
      <w:r w:rsidRPr="009B235C">
        <w:rPr>
          <w:b/>
          <w:u w:val="single"/>
        </w:rPr>
        <w:t>töökohapõhises õppes</w:t>
      </w:r>
      <w:r>
        <w:t xml:space="preserve"> osalevate ettevõtete arv ja nimekiri </w:t>
      </w:r>
    </w:p>
    <w:p w14:paraId="2CB12D05" w14:textId="0B8E7EE0" w:rsidR="00DC2C41" w:rsidRPr="00DC2C41" w:rsidRDefault="00DC2C41" w:rsidP="00DC2C41">
      <w:pPr>
        <w:pStyle w:val="Loendilik"/>
        <w:numPr>
          <w:ilvl w:val="1"/>
          <w:numId w:val="11"/>
        </w:numPr>
        <w:shd w:val="clear" w:color="auto" w:fill="FFFFFF" w:themeFill="background1"/>
        <w:autoSpaceDE w:val="0"/>
        <w:autoSpaceDN w:val="0"/>
        <w:adjustRightInd w:val="0"/>
        <w:spacing w:after="0" w:line="264" w:lineRule="auto"/>
        <w:rPr>
          <w:rFonts w:ascii="Times New Roman" w:hAnsi="Times New Roman"/>
          <w:sz w:val="24"/>
          <w:szCs w:val="24"/>
        </w:rPr>
      </w:pPr>
      <w:r>
        <w:t xml:space="preserve">kuni 20 ettevõtet, näidates ära õppekavarühma(d) </w:t>
      </w:r>
      <w:r w:rsidRPr="009B235C">
        <w:rPr>
          <w:b/>
          <w:u w:val="single"/>
        </w:rPr>
        <w:t>või</w:t>
      </w:r>
      <w:r>
        <w:t xml:space="preserve"> </w:t>
      </w:r>
    </w:p>
    <w:p w14:paraId="20E7D6DE" w14:textId="46ACCB09" w:rsidR="00DC2C41" w:rsidRPr="00AC6E2F" w:rsidRDefault="00DC2C41" w:rsidP="00DC2C41">
      <w:pPr>
        <w:pStyle w:val="Loendilik"/>
        <w:numPr>
          <w:ilvl w:val="1"/>
          <w:numId w:val="11"/>
        </w:numPr>
        <w:shd w:val="clear" w:color="auto" w:fill="FFFFFF" w:themeFill="background1"/>
        <w:autoSpaceDE w:val="0"/>
        <w:autoSpaceDN w:val="0"/>
        <w:adjustRightInd w:val="0"/>
        <w:spacing w:after="0" w:line="264" w:lineRule="auto"/>
        <w:rPr>
          <w:rFonts w:ascii="Times New Roman" w:hAnsi="Times New Roman"/>
          <w:sz w:val="24"/>
          <w:szCs w:val="24"/>
        </w:rPr>
      </w:pPr>
      <w:r>
        <w:t>kuni 10 ettevõtet igast õppekavarühmast</w:t>
      </w:r>
    </w:p>
    <w:p w14:paraId="6DF5F40E" w14:textId="7467BC59" w:rsidR="00AC6E2F" w:rsidRDefault="00AC6E2F" w:rsidP="00AC6E2F">
      <w:pPr>
        <w:shd w:val="clear" w:color="auto" w:fill="FFFFFF" w:themeFill="background1"/>
        <w:autoSpaceDE w:val="0"/>
        <w:autoSpaceDN w:val="0"/>
        <w:adjustRightInd w:val="0"/>
        <w:spacing w:after="0" w:line="264" w:lineRule="auto"/>
        <w:rPr>
          <w:rFonts w:ascii="Times New Roman" w:hAnsi="Times New Roman"/>
          <w:sz w:val="24"/>
          <w:szCs w:val="24"/>
        </w:rPr>
      </w:pPr>
    </w:p>
    <w:p w14:paraId="4AB18649" w14:textId="290DED3E" w:rsidR="0098190A" w:rsidRPr="0098190A" w:rsidRDefault="0098190A" w:rsidP="00AC6E2F">
      <w:pPr>
        <w:shd w:val="clear" w:color="auto" w:fill="FFFFFF" w:themeFill="background1"/>
        <w:autoSpaceDE w:val="0"/>
        <w:autoSpaceDN w:val="0"/>
        <w:adjustRightInd w:val="0"/>
        <w:spacing w:after="0" w:line="264" w:lineRule="auto"/>
        <w:rPr>
          <w:rFonts w:ascii="Calibri" w:hAnsi="Calibri" w:cs="Calibri"/>
          <w:sz w:val="24"/>
          <w:szCs w:val="24"/>
        </w:rPr>
      </w:pPr>
      <w:r w:rsidRPr="0098190A">
        <w:rPr>
          <w:rFonts w:ascii="Calibri" w:hAnsi="Calibri" w:cs="Calibri"/>
          <w:sz w:val="24"/>
          <w:szCs w:val="24"/>
        </w:rPr>
        <w:t xml:space="preserve">Tabel </w:t>
      </w:r>
      <w:r>
        <w:rPr>
          <w:rFonts w:ascii="Calibri" w:hAnsi="Calibri" w:cs="Calibri"/>
          <w:sz w:val="24"/>
          <w:szCs w:val="24"/>
        </w:rPr>
        <w:t>3</w:t>
      </w:r>
      <w:r w:rsidRPr="0098190A">
        <w:rPr>
          <w:rFonts w:ascii="Calibri" w:hAnsi="Calibri" w:cs="Calibri"/>
          <w:sz w:val="24"/>
          <w:szCs w:val="24"/>
        </w:rPr>
        <w:t>. Metsanduse õppekavarühma praktikaettevõtted töökohapõhises õppes</w:t>
      </w:r>
    </w:p>
    <w:tbl>
      <w:tblPr>
        <w:tblW w:w="11057" w:type="dxa"/>
        <w:tblInd w:w="-5" w:type="dxa"/>
        <w:tblCellMar>
          <w:left w:w="70" w:type="dxa"/>
          <w:right w:w="70" w:type="dxa"/>
        </w:tblCellMar>
        <w:tblLook w:val="04A0" w:firstRow="1" w:lastRow="0" w:firstColumn="1" w:lastColumn="0" w:noHBand="0" w:noVBand="1"/>
      </w:tblPr>
      <w:tblGrid>
        <w:gridCol w:w="2410"/>
        <w:gridCol w:w="2490"/>
        <w:gridCol w:w="1420"/>
        <w:gridCol w:w="4737"/>
      </w:tblGrid>
      <w:tr w:rsidR="00C7609D" w:rsidRPr="00255147" w14:paraId="62670179" w14:textId="77777777" w:rsidTr="00C7609D">
        <w:trPr>
          <w:trHeight w:val="4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45EC"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Õppekava nimi</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14:paraId="652C5349"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Õppekava kood</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0840E94" w14:textId="528177A7" w:rsidR="00C7609D" w:rsidRPr="00255147" w:rsidRDefault="00C7609D" w:rsidP="00C7609D">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Õp</w:t>
            </w:r>
            <w:r>
              <w:rPr>
                <w:rFonts w:ascii="Calibri" w:eastAsia="Times New Roman" w:hAnsi="Calibri" w:cs="Calibri"/>
                <w:color w:val="000000"/>
                <w:sz w:val="24"/>
                <w:szCs w:val="24"/>
                <w:lang w:eastAsia="et-EE"/>
              </w:rPr>
              <w:t>pijate arv</w:t>
            </w:r>
          </w:p>
        </w:tc>
        <w:tc>
          <w:tcPr>
            <w:tcW w:w="4737" w:type="dxa"/>
            <w:tcBorders>
              <w:top w:val="single" w:sz="4" w:space="0" w:color="auto"/>
              <w:left w:val="nil"/>
              <w:bottom w:val="single" w:sz="4" w:space="0" w:color="auto"/>
              <w:right w:val="single" w:sz="4" w:space="0" w:color="auto"/>
            </w:tcBorders>
            <w:shd w:val="clear" w:color="auto" w:fill="auto"/>
            <w:vAlign w:val="center"/>
            <w:hideMark/>
          </w:tcPr>
          <w:p w14:paraId="153035A9"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Osalenud ettevõtete nimed</w:t>
            </w:r>
          </w:p>
        </w:tc>
      </w:tr>
      <w:tr w:rsidR="00C7609D" w:rsidRPr="00255147" w14:paraId="0773D5D3"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B078DE"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2119A46F"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6FC5EA3F"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2</w:t>
            </w:r>
          </w:p>
        </w:tc>
        <w:tc>
          <w:tcPr>
            <w:tcW w:w="4737" w:type="dxa"/>
            <w:tcBorders>
              <w:top w:val="nil"/>
              <w:left w:val="nil"/>
              <w:bottom w:val="single" w:sz="4" w:space="0" w:color="auto"/>
              <w:right w:val="single" w:sz="4" w:space="0" w:color="auto"/>
            </w:tcBorders>
            <w:shd w:val="clear" w:color="000000" w:fill="FFFFFF"/>
            <w:vAlign w:val="center"/>
            <w:hideMark/>
          </w:tcPr>
          <w:p w14:paraId="16B86E5F"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 xml:space="preserve">Albu Metsnik OÜ </w:t>
            </w:r>
          </w:p>
        </w:tc>
      </w:tr>
      <w:tr w:rsidR="00C7609D" w:rsidRPr="00255147" w14:paraId="64B9FD0F"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DEB647"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5803853A"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1A1AEE32"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1630C2C4"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Robin Wood Trading OÜ</w:t>
            </w:r>
          </w:p>
        </w:tc>
      </w:tr>
      <w:tr w:rsidR="00C7609D" w:rsidRPr="00255147" w14:paraId="07778562"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E2E0B34"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5770B32A"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199633F8"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2</w:t>
            </w:r>
          </w:p>
        </w:tc>
        <w:tc>
          <w:tcPr>
            <w:tcW w:w="4737" w:type="dxa"/>
            <w:tcBorders>
              <w:top w:val="nil"/>
              <w:left w:val="nil"/>
              <w:bottom w:val="single" w:sz="4" w:space="0" w:color="auto"/>
              <w:right w:val="single" w:sz="4" w:space="0" w:color="auto"/>
            </w:tcBorders>
            <w:shd w:val="clear" w:color="000000" w:fill="FFFFFF"/>
            <w:vAlign w:val="center"/>
            <w:hideMark/>
          </w:tcPr>
          <w:p w14:paraId="32545F2D"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Kolmestar OÜ</w:t>
            </w:r>
          </w:p>
        </w:tc>
      </w:tr>
      <w:tr w:rsidR="00C7609D" w:rsidRPr="00255147" w14:paraId="149D72AD"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44B3DB"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59B49553"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7FD176E7"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21CB6F62"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Portaal OÜ</w:t>
            </w:r>
          </w:p>
        </w:tc>
      </w:tr>
      <w:tr w:rsidR="00C7609D" w:rsidRPr="00255147" w14:paraId="6B7CAF9E"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45079F"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2E42687B"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44AF0B21"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0A4ABFAB"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Tähisväli OÜ</w:t>
            </w:r>
          </w:p>
        </w:tc>
      </w:tr>
      <w:tr w:rsidR="00C7609D" w:rsidRPr="00255147" w14:paraId="0A7A4B40"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6A2388"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67E1D7DE"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5E235A14"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0D43A9D4"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Luua Metsanduskool</w:t>
            </w:r>
          </w:p>
        </w:tc>
      </w:tr>
      <w:tr w:rsidR="00C7609D" w:rsidRPr="00255147" w14:paraId="3175546C"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A57E57"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37EC89E7"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08732289"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44009D6A"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AP Metsatööd AS</w:t>
            </w:r>
          </w:p>
        </w:tc>
      </w:tr>
      <w:tr w:rsidR="00C7609D" w:rsidRPr="00255147" w14:paraId="13CAB804"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3483EE"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62B6335A"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02DCE123"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6EB59C3B"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OÜ Larsy</w:t>
            </w:r>
          </w:p>
        </w:tc>
      </w:tr>
      <w:tr w:rsidR="00C7609D" w:rsidRPr="00255147" w14:paraId="373B9EF6"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02248D"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644130C7"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33F9304A"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2</w:t>
            </w:r>
          </w:p>
        </w:tc>
        <w:tc>
          <w:tcPr>
            <w:tcW w:w="4737" w:type="dxa"/>
            <w:tcBorders>
              <w:top w:val="nil"/>
              <w:left w:val="nil"/>
              <w:bottom w:val="single" w:sz="4" w:space="0" w:color="auto"/>
              <w:right w:val="single" w:sz="4" w:space="0" w:color="auto"/>
            </w:tcBorders>
            <w:shd w:val="clear" w:color="000000" w:fill="FFFFFF"/>
            <w:vAlign w:val="center"/>
            <w:hideMark/>
          </w:tcPr>
          <w:p w14:paraId="79BE533B"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OÜ Rääka Puukool</w:t>
            </w:r>
          </w:p>
        </w:tc>
      </w:tr>
      <w:tr w:rsidR="00C7609D" w:rsidRPr="00255147" w14:paraId="7C8A9D9E"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4E0276"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Harvesterioperaator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1CC11A19"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130517</w:t>
            </w:r>
          </w:p>
        </w:tc>
        <w:tc>
          <w:tcPr>
            <w:tcW w:w="1420" w:type="dxa"/>
            <w:tcBorders>
              <w:top w:val="nil"/>
              <w:left w:val="nil"/>
              <w:bottom w:val="single" w:sz="4" w:space="0" w:color="auto"/>
              <w:right w:val="single" w:sz="4" w:space="0" w:color="auto"/>
            </w:tcBorders>
            <w:shd w:val="clear" w:color="auto" w:fill="auto"/>
            <w:noWrap/>
            <w:vAlign w:val="bottom"/>
            <w:hideMark/>
          </w:tcPr>
          <w:p w14:paraId="3712F185"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2</w:t>
            </w:r>
          </w:p>
        </w:tc>
        <w:tc>
          <w:tcPr>
            <w:tcW w:w="4737" w:type="dxa"/>
            <w:tcBorders>
              <w:top w:val="nil"/>
              <w:left w:val="nil"/>
              <w:bottom w:val="single" w:sz="4" w:space="0" w:color="auto"/>
              <w:right w:val="single" w:sz="4" w:space="0" w:color="auto"/>
            </w:tcBorders>
            <w:shd w:val="clear" w:color="000000" w:fill="FFFFFF"/>
            <w:vAlign w:val="center"/>
            <w:hideMark/>
          </w:tcPr>
          <w:p w14:paraId="6CC85D3F"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Renx Group OÜ</w:t>
            </w:r>
          </w:p>
        </w:tc>
      </w:tr>
      <w:tr w:rsidR="00C7609D" w:rsidRPr="00255147" w14:paraId="5559A238"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7EA393"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Forvarderioperaator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44564BB8"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130497</w:t>
            </w:r>
          </w:p>
        </w:tc>
        <w:tc>
          <w:tcPr>
            <w:tcW w:w="1420" w:type="dxa"/>
            <w:tcBorders>
              <w:top w:val="nil"/>
              <w:left w:val="nil"/>
              <w:bottom w:val="single" w:sz="4" w:space="0" w:color="auto"/>
              <w:right w:val="single" w:sz="4" w:space="0" w:color="auto"/>
            </w:tcBorders>
            <w:shd w:val="clear" w:color="auto" w:fill="auto"/>
            <w:noWrap/>
            <w:vAlign w:val="bottom"/>
            <w:hideMark/>
          </w:tcPr>
          <w:p w14:paraId="3DA39B80"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000000" w:fill="FFFFFF"/>
            <w:vAlign w:val="center"/>
            <w:hideMark/>
          </w:tcPr>
          <w:p w14:paraId="4891462E"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Albu Metsnik OÜ</w:t>
            </w:r>
          </w:p>
        </w:tc>
      </w:tr>
      <w:tr w:rsidR="00C7609D" w:rsidRPr="00255147" w14:paraId="4E498A83"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B129DD"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Forvarderioperaator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299FF63A"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130497</w:t>
            </w:r>
          </w:p>
        </w:tc>
        <w:tc>
          <w:tcPr>
            <w:tcW w:w="1420" w:type="dxa"/>
            <w:tcBorders>
              <w:top w:val="nil"/>
              <w:left w:val="nil"/>
              <w:bottom w:val="single" w:sz="4" w:space="0" w:color="auto"/>
              <w:right w:val="single" w:sz="4" w:space="0" w:color="auto"/>
            </w:tcBorders>
            <w:shd w:val="clear" w:color="auto" w:fill="auto"/>
            <w:noWrap/>
            <w:vAlign w:val="bottom"/>
            <w:hideMark/>
          </w:tcPr>
          <w:p w14:paraId="78B5DAF8"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2</w:t>
            </w:r>
          </w:p>
        </w:tc>
        <w:tc>
          <w:tcPr>
            <w:tcW w:w="4737" w:type="dxa"/>
            <w:tcBorders>
              <w:top w:val="nil"/>
              <w:left w:val="nil"/>
              <w:bottom w:val="single" w:sz="4" w:space="0" w:color="auto"/>
              <w:right w:val="single" w:sz="4" w:space="0" w:color="auto"/>
            </w:tcBorders>
            <w:shd w:val="clear" w:color="auto" w:fill="auto"/>
            <w:noWrap/>
            <w:vAlign w:val="bottom"/>
            <w:hideMark/>
          </w:tcPr>
          <w:p w14:paraId="739E5C5E"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Robin Wood Trading OÜ</w:t>
            </w:r>
          </w:p>
        </w:tc>
      </w:tr>
      <w:tr w:rsidR="00C7609D" w:rsidRPr="00255147" w14:paraId="25D44391"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539928"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Forvarderioperaator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00277E02"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130497</w:t>
            </w:r>
          </w:p>
        </w:tc>
        <w:tc>
          <w:tcPr>
            <w:tcW w:w="1420" w:type="dxa"/>
            <w:tcBorders>
              <w:top w:val="nil"/>
              <w:left w:val="nil"/>
              <w:bottom w:val="single" w:sz="4" w:space="0" w:color="auto"/>
              <w:right w:val="single" w:sz="4" w:space="0" w:color="auto"/>
            </w:tcBorders>
            <w:shd w:val="clear" w:color="auto" w:fill="auto"/>
            <w:noWrap/>
            <w:vAlign w:val="bottom"/>
            <w:hideMark/>
          </w:tcPr>
          <w:p w14:paraId="0619CA8D"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auto" w:fill="auto"/>
            <w:noWrap/>
            <w:vAlign w:val="bottom"/>
            <w:hideMark/>
          </w:tcPr>
          <w:p w14:paraId="267C4311"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Kolmestar OÜ</w:t>
            </w:r>
          </w:p>
        </w:tc>
      </w:tr>
      <w:tr w:rsidR="00C7609D" w:rsidRPr="00255147" w14:paraId="050EFAEF" w14:textId="77777777" w:rsidTr="00C7609D">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30DFB6"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Forvarderioperaator</w:t>
            </w:r>
          </w:p>
        </w:tc>
        <w:tc>
          <w:tcPr>
            <w:tcW w:w="2490" w:type="dxa"/>
            <w:tcBorders>
              <w:top w:val="nil"/>
              <w:left w:val="nil"/>
              <w:bottom w:val="single" w:sz="4" w:space="0" w:color="auto"/>
              <w:right w:val="single" w:sz="4" w:space="0" w:color="auto"/>
            </w:tcBorders>
            <w:shd w:val="clear" w:color="auto" w:fill="auto"/>
            <w:noWrap/>
            <w:vAlign w:val="bottom"/>
            <w:hideMark/>
          </w:tcPr>
          <w:p w14:paraId="7D033CFE"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130497</w:t>
            </w:r>
          </w:p>
        </w:tc>
        <w:tc>
          <w:tcPr>
            <w:tcW w:w="1420" w:type="dxa"/>
            <w:tcBorders>
              <w:top w:val="nil"/>
              <w:left w:val="nil"/>
              <w:bottom w:val="single" w:sz="4" w:space="0" w:color="auto"/>
              <w:right w:val="single" w:sz="4" w:space="0" w:color="auto"/>
            </w:tcBorders>
            <w:shd w:val="clear" w:color="auto" w:fill="auto"/>
            <w:noWrap/>
            <w:vAlign w:val="bottom"/>
            <w:hideMark/>
          </w:tcPr>
          <w:p w14:paraId="0047C5C7"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nil"/>
              <w:left w:val="nil"/>
              <w:bottom w:val="single" w:sz="4" w:space="0" w:color="auto"/>
              <w:right w:val="single" w:sz="4" w:space="0" w:color="auto"/>
            </w:tcBorders>
            <w:shd w:val="clear" w:color="auto" w:fill="auto"/>
            <w:noWrap/>
            <w:vAlign w:val="bottom"/>
            <w:hideMark/>
          </w:tcPr>
          <w:p w14:paraId="5C7B0D2D"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Portaal OÜ</w:t>
            </w:r>
          </w:p>
        </w:tc>
      </w:tr>
      <w:tr w:rsidR="00C7609D" w:rsidRPr="00255147" w14:paraId="21AAC8D6" w14:textId="77777777" w:rsidTr="00C7609D">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D62BD"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Forvarderioperaator</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E81C42D"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130497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4FD22F" w14:textId="77777777" w:rsidR="00C7609D" w:rsidRPr="00255147" w:rsidRDefault="00C7609D" w:rsidP="00255147">
            <w:pPr>
              <w:spacing w:after="0" w:line="240" w:lineRule="auto"/>
              <w:jc w:val="center"/>
              <w:rPr>
                <w:rFonts w:ascii="Calibri" w:eastAsia="Times New Roman" w:hAnsi="Calibri" w:cs="Calibri"/>
                <w:color w:val="000000"/>
                <w:lang w:eastAsia="et-EE"/>
              </w:rPr>
            </w:pPr>
            <w:r w:rsidRPr="00255147">
              <w:rPr>
                <w:rFonts w:ascii="Calibri" w:eastAsia="Times New Roman" w:hAnsi="Calibri" w:cs="Calibri"/>
                <w:color w:val="000000"/>
                <w:lang w:eastAsia="et-EE"/>
              </w:rPr>
              <w:t>1</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783F14C3" w14:textId="77777777"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Muhu Varahalduse OÜ</w:t>
            </w:r>
          </w:p>
        </w:tc>
      </w:tr>
      <w:tr w:rsidR="00C7609D" w:rsidRPr="00255147" w14:paraId="3109B630" w14:textId="77777777" w:rsidTr="00C7609D">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9498" w14:textId="36723D65" w:rsidR="00C7609D" w:rsidRPr="00255147" w:rsidRDefault="00C7609D" w:rsidP="00255147">
            <w:pPr>
              <w:spacing w:after="0" w:line="240" w:lineRule="auto"/>
              <w:rPr>
                <w:rFonts w:ascii="Calibri" w:eastAsia="Times New Roman" w:hAnsi="Calibri" w:cs="Calibri"/>
                <w:color w:val="000000"/>
                <w:sz w:val="24"/>
                <w:szCs w:val="24"/>
                <w:lang w:eastAsia="et-EE"/>
              </w:rPr>
            </w:pPr>
            <w:r>
              <w:rPr>
                <w:rFonts w:ascii="Calibri" w:eastAsia="Times New Roman" w:hAnsi="Calibri" w:cs="Calibri"/>
                <w:color w:val="000000"/>
                <w:sz w:val="24"/>
                <w:szCs w:val="24"/>
                <w:lang w:eastAsia="et-EE"/>
              </w:rPr>
              <w:t>Arborist</w:t>
            </w:r>
          </w:p>
        </w:tc>
        <w:tc>
          <w:tcPr>
            <w:tcW w:w="2490" w:type="dxa"/>
            <w:tcBorders>
              <w:top w:val="single" w:sz="4" w:space="0" w:color="auto"/>
              <w:left w:val="nil"/>
              <w:bottom w:val="single" w:sz="4" w:space="0" w:color="auto"/>
              <w:right w:val="single" w:sz="4" w:space="0" w:color="auto"/>
            </w:tcBorders>
            <w:shd w:val="clear" w:color="auto" w:fill="auto"/>
            <w:noWrap/>
            <w:vAlign w:val="bottom"/>
          </w:tcPr>
          <w:p w14:paraId="793E905D" w14:textId="563563F5" w:rsidR="00C7609D" w:rsidRPr="00255147" w:rsidRDefault="0098190A" w:rsidP="00255147">
            <w:pPr>
              <w:spacing w:after="0" w:line="240" w:lineRule="auto"/>
              <w:jc w:val="center"/>
              <w:rPr>
                <w:rFonts w:ascii="Calibri" w:eastAsia="Times New Roman" w:hAnsi="Calibri" w:cs="Calibri"/>
                <w:color w:val="000000"/>
                <w:lang w:eastAsia="et-EE"/>
              </w:rPr>
            </w:pPr>
            <w:r w:rsidRPr="0098190A">
              <w:rPr>
                <w:rFonts w:ascii="Calibri" w:eastAsia="Times New Roman" w:hAnsi="Calibri" w:cs="Calibri"/>
                <w:color w:val="000000"/>
                <w:lang w:eastAsia="et-EE"/>
              </w:rPr>
              <w:t>131657</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0353771" w14:textId="601F0955" w:rsidR="00C7609D" w:rsidRPr="00255147" w:rsidRDefault="00C7609D" w:rsidP="00255147">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1</w:t>
            </w:r>
          </w:p>
        </w:tc>
        <w:tc>
          <w:tcPr>
            <w:tcW w:w="4737" w:type="dxa"/>
            <w:tcBorders>
              <w:top w:val="single" w:sz="4" w:space="0" w:color="auto"/>
              <w:left w:val="nil"/>
              <w:bottom w:val="single" w:sz="4" w:space="0" w:color="auto"/>
              <w:right w:val="single" w:sz="4" w:space="0" w:color="auto"/>
            </w:tcBorders>
            <w:shd w:val="clear" w:color="auto" w:fill="auto"/>
            <w:noWrap/>
            <w:vAlign w:val="bottom"/>
          </w:tcPr>
          <w:p w14:paraId="449CED66" w14:textId="6ED0ECF3"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Kadrio</w:t>
            </w:r>
            <w:r>
              <w:rPr>
                <w:rFonts w:ascii="Calibri" w:eastAsia="Times New Roman" w:hAnsi="Calibri" w:cs="Calibri"/>
                <w:color w:val="000000"/>
                <w:sz w:val="24"/>
                <w:szCs w:val="24"/>
                <w:lang w:eastAsia="et-EE"/>
              </w:rPr>
              <w:t>r</w:t>
            </w:r>
            <w:r w:rsidRPr="00255147">
              <w:rPr>
                <w:rFonts w:ascii="Calibri" w:eastAsia="Times New Roman" w:hAnsi="Calibri" w:cs="Calibri"/>
                <w:color w:val="000000"/>
                <w:sz w:val="24"/>
                <w:szCs w:val="24"/>
                <w:lang w:eastAsia="et-EE"/>
              </w:rPr>
              <w:t>u Park</w:t>
            </w:r>
          </w:p>
        </w:tc>
      </w:tr>
      <w:tr w:rsidR="00C7609D" w:rsidRPr="00255147" w14:paraId="6495EF98" w14:textId="77777777" w:rsidTr="00C7609D">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12420" w14:textId="33AD0BA9" w:rsidR="00C7609D" w:rsidRPr="00255147" w:rsidRDefault="00C7609D" w:rsidP="00255147">
            <w:pPr>
              <w:spacing w:after="0" w:line="240" w:lineRule="auto"/>
              <w:rPr>
                <w:rFonts w:ascii="Calibri" w:eastAsia="Times New Roman" w:hAnsi="Calibri" w:cs="Calibri"/>
                <w:color w:val="000000"/>
                <w:sz w:val="24"/>
                <w:szCs w:val="24"/>
                <w:lang w:eastAsia="et-EE"/>
              </w:rPr>
            </w:pPr>
            <w:r>
              <w:rPr>
                <w:rFonts w:ascii="Calibri" w:eastAsia="Times New Roman" w:hAnsi="Calibri" w:cs="Calibri"/>
                <w:color w:val="000000"/>
                <w:sz w:val="24"/>
                <w:szCs w:val="24"/>
                <w:lang w:eastAsia="et-EE"/>
              </w:rPr>
              <w:t>Arborist</w:t>
            </w:r>
          </w:p>
        </w:tc>
        <w:tc>
          <w:tcPr>
            <w:tcW w:w="2490" w:type="dxa"/>
            <w:tcBorders>
              <w:top w:val="single" w:sz="4" w:space="0" w:color="auto"/>
              <w:left w:val="nil"/>
              <w:bottom w:val="single" w:sz="4" w:space="0" w:color="auto"/>
              <w:right w:val="single" w:sz="4" w:space="0" w:color="auto"/>
            </w:tcBorders>
            <w:shd w:val="clear" w:color="auto" w:fill="auto"/>
            <w:noWrap/>
            <w:vAlign w:val="bottom"/>
          </w:tcPr>
          <w:p w14:paraId="1343C156" w14:textId="0A023182" w:rsidR="00C7609D" w:rsidRPr="00255147" w:rsidRDefault="0098190A" w:rsidP="00255147">
            <w:pPr>
              <w:spacing w:after="0" w:line="240" w:lineRule="auto"/>
              <w:jc w:val="center"/>
              <w:rPr>
                <w:rFonts w:ascii="Calibri" w:eastAsia="Times New Roman" w:hAnsi="Calibri" w:cs="Calibri"/>
                <w:color w:val="000000"/>
                <w:lang w:eastAsia="et-EE"/>
              </w:rPr>
            </w:pPr>
            <w:r w:rsidRPr="0098190A">
              <w:rPr>
                <w:rFonts w:ascii="Calibri" w:eastAsia="Times New Roman" w:hAnsi="Calibri" w:cs="Calibri"/>
                <w:color w:val="000000"/>
                <w:lang w:eastAsia="et-EE"/>
              </w:rPr>
              <w:t>131657</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295CAE53" w14:textId="21B5E0D1" w:rsidR="00C7609D" w:rsidRPr="00255147" w:rsidRDefault="00C7609D" w:rsidP="00255147">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1</w:t>
            </w:r>
          </w:p>
        </w:tc>
        <w:tc>
          <w:tcPr>
            <w:tcW w:w="4737" w:type="dxa"/>
            <w:tcBorders>
              <w:top w:val="single" w:sz="4" w:space="0" w:color="auto"/>
              <w:left w:val="nil"/>
              <w:bottom w:val="single" w:sz="4" w:space="0" w:color="auto"/>
              <w:right w:val="single" w:sz="4" w:space="0" w:color="auto"/>
            </w:tcBorders>
            <w:shd w:val="clear" w:color="auto" w:fill="auto"/>
            <w:noWrap/>
            <w:vAlign w:val="bottom"/>
          </w:tcPr>
          <w:p w14:paraId="639874D3" w14:textId="1C569B6D" w:rsidR="00C7609D" w:rsidRPr="00255147" w:rsidRDefault="00C7609D" w:rsidP="00255147">
            <w:pPr>
              <w:spacing w:after="0" w:line="240" w:lineRule="auto"/>
              <w:rPr>
                <w:rFonts w:ascii="Calibri" w:eastAsia="Times New Roman" w:hAnsi="Calibri" w:cs="Calibri"/>
                <w:color w:val="000000"/>
                <w:sz w:val="24"/>
                <w:szCs w:val="24"/>
                <w:lang w:eastAsia="et-EE"/>
              </w:rPr>
            </w:pPr>
            <w:r w:rsidRPr="00255147">
              <w:rPr>
                <w:rFonts w:ascii="Calibri" w:eastAsia="Times New Roman" w:hAnsi="Calibri" w:cs="Calibri"/>
                <w:color w:val="000000"/>
                <w:sz w:val="24"/>
                <w:szCs w:val="24"/>
                <w:lang w:eastAsia="et-EE"/>
              </w:rPr>
              <w:t>OÜ Revatrin Grupp</w:t>
            </w:r>
          </w:p>
        </w:tc>
      </w:tr>
    </w:tbl>
    <w:p w14:paraId="333BF2D1" w14:textId="618E91E4" w:rsidR="00255147" w:rsidRPr="0098190A" w:rsidRDefault="0098190A" w:rsidP="00AC6E2F">
      <w:pPr>
        <w:shd w:val="clear" w:color="auto" w:fill="FFFFFF" w:themeFill="background1"/>
        <w:autoSpaceDE w:val="0"/>
        <w:autoSpaceDN w:val="0"/>
        <w:adjustRightInd w:val="0"/>
        <w:spacing w:after="0" w:line="264" w:lineRule="auto"/>
        <w:rPr>
          <w:rFonts w:ascii="Calibri" w:hAnsi="Calibri" w:cs="Calibri"/>
          <w:b/>
          <w:sz w:val="24"/>
          <w:szCs w:val="24"/>
        </w:rPr>
      </w:pPr>
      <w:r w:rsidRPr="0098190A">
        <w:rPr>
          <w:rFonts w:ascii="Calibri" w:hAnsi="Calibri" w:cs="Calibri"/>
          <w:b/>
          <w:sz w:val="24"/>
          <w:szCs w:val="24"/>
        </w:rPr>
        <w:t>Kokku</w:t>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r>
      <w:r w:rsidRPr="0098190A">
        <w:rPr>
          <w:rFonts w:ascii="Calibri" w:hAnsi="Calibri" w:cs="Calibri"/>
          <w:b/>
          <w:sz w:val="24"/>
          <w:szCs w:val="24"/>
        </w:rPr>
        <w:tab/>
        <w:t>13 ettevõtet</w:t>
      </w:r>
    </w:p>
    <w:sectPr w:rsidR="00255147" w:rsidRPr="0098190A" w:rsidSect="00983F09">
      <w:headerReference w:type="default"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9AF0" w14:textId="77777777" w:rsidR="0098190A" w:rsidRDefault="0098190A" w:rsidP="0098190A">
      <w:pPr>
        <w:spacing w:after="0" w:line="240" w:lineRule="auto"/>
      </w:pPr>
      <w:r>
        <w:separator/>
      </w:r>
    </w:p>
  </w:endnote>
  <w:endnote w:type="continuationSeparator" w:id="0">
    <w:p w14:paraId="1DA4877F" w14:textId="77777777" w:rsidR="0098190A" w:rsidRDefault="0098190A" w:rsidP="0098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22576"/>
      <w:docPartObj>
        <w:docPartGallery w:val="Page Numbers (Bottom of Page)"/>
        <w:docPartUnique/>
      </w:docPartObj>
    </w:sdtPr>
    <w:sdtEndPr/>
    <w:sdtContent>
      <w:p w14:paraId="22AC8E4E" w14:textId="48263EF4" w:rsidR="0098190A" w:rsidRDefault="0098190A">
        <w:pPr>
          <w:pStyle w:val="Jalus"/>
          <w:jc w:val="right"/>
        </w:pPr>
        <w:r>
          <w:fldChar w:fldCharType="begin"/>
        </w:r>
        <w:r>
          <w:instrText>PAGE   \* MERGEFORMAT</w:instrText>
        </w:r>
        <w:r>
          <w:fldChar w:fldCharType="separate"/>
        </w:r>
        <w:r w:rsidR="00592191">
          <w:rPr>
            <w:noProof/>
          </w:rPr>
          <w:t>7</w:t>
        </w:r>
        <w:r>
          <w:fldChar w:fldCharType="end"/>
        </w:r>
      </w:p>
    </w:sdtContent>
  </w:sdt>
  <w:p w14:paraId="6B7AA797" w14:textId="77777777" w:rsidR="0098190A" w:rsidRDefault="0098190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3C03" w14:textId="77777777" w:rsidR="0098190A" w:rsidRDefault="0098190A" w:rsidP="0098190A">
      <w:pPr>
        <w:spacing w:after="0" w:line="240" w:lineRule="auto"/>
      </w:pPr>
      <w:r>
        <w:separator/>
      </w:r>
    </w:p>
  </w:footnote>
  <w:footnote w:type="continuationSeparator" w:id="0">
    <w:p w14:paraId="54ACAD27" w14:textId="77777777" w:rsidR="0098190A" w:rsidRDefault="0098190A" w:rsidP="0098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5E96" w14:textId="476817EC" w:rsidR="0098190A" w:rsidRPr="0098190A" w:rsidRDefault="0098190A" w:rsidP="0098190A">
    <w:pPr>
      <w:pStyle w:val="Pis"/>
      <w:rPr>
        <w:sz w:val="20"/>
        <w:szCs w:val="20"/>
      </w:rPr>
    </w:pPr>
    <w:r>
      <w:rPr>
        <w:sz w:val="20"/>
        <w:szCs w:val="20"/>
      </w:rPr>
      <w:t>LMK t</w:t>
    </w:r>
    <w:r w:rsidRPr="0098190A">
      <w:rPr>
        <w:sz w:val="20"/>
        <w:szCs w:val="20"/>
      </w:rPr>
      <w:t>ulemusaruanne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3B"/>
    <w:multiLevelType w:val="hybridMultilevel"/>
    <w:tmpl w:val="B97C4FA2"/>
    <w:lvl w:ilvl="0" w:tplc="86EA299C">
      <w:start w:val="9"/>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87F2ED6"/>
    <w:multiLevelType w:val="hybridMultilevel"/>
    <w:tmpl w:val="3104F4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6805CA"/>
    <w:multiLevelType w:val="hybridMultilevel"/>
    <w:tmpl w:val="AB8A3A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801A07"/>
    <w:multiLevelType w:val="hybridMultilevel"/>
    <w:tmpl w:val="AC18A8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B37505"/>
    <w:multiLevelType w:val="hybridMultilevel"/>
    <w:tmpl w:val="AE42A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E7719EB"/>
    <w:multiLevelType w:val="hybridMultilevel"/>
    <w:tmpl w:val="9710BD54"/>
    <w:lvl w:ilvl="0" w:tplc="A17CA0DC">
      <w:start w:val="9"/>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192C59D2"/>
    <w:multiLevelType w:val="hybridMultilevel"/>
    <w:tmpl w:val="A3324A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4805CB"/>
    <w:multiLevelType w:val="hybridMultilevel"/>
    <w:tmpl w:val="ED4036B2"/>
    <w:lvl w:ilvl="0" w:tplc="A6D6E626">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8C0F51"/>
    <w:multiLevelType w:val="hybridMultilevel"/>
    <w:tmpl w:val="D38059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DA56AE3"/>
    <w:multiLevelType w:val="hybridMultilevel"/>
    <w:tmpl w:val="600E5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984B93"/>
    <w:multiLevelType w:val="multilevel"/>
    <w:tmpl w:val="5ACE1200"/>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72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0162F07"/>
    <w:multiLevelType w:val="hybridMultilevel"/>
    <w:tmpl w:val="F0488B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28804E4"/>
    <w:multiLevelType w:val="hybridMultilevel"/>
    <w:tmpl w:val="2B9EA77E"/>
    <w:lvl w:ilvl="0" w:tplc="F5F43AE2">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B174588"/>
    <w:multiLevelType w:val="hybridMultilevel"/>
    <w:tmpl w:val="35B263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CEA5941"/>
    <w:multiLevelType w:val="hybridMultilevel"/>
    <w:tmpl w:val="D2EC3C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FE32E3"/>
    <w:multiLevelType w:val="hybridMultilevel"/>
    <w:tmpl w:val="7E1EE9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F2358E"/>
    <w:multiLevelType w:val="multilevel"/>
    <w:tmpl w:val="6F0ED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97DD9"/>
    <w:multiLevelType w:val="hybridMultilevel"/>
    <w:tmpl w:val="9A6A5E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6760F4A"/>
    <w:multiLevelType w:val="hybridMultilevel"/>
    <w:tmpl w:val="AA76E078"/>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1E18F4"/>
    <w:multiLevelType w:val="hybridMultilevel"/>
    <w:tmpl w:val="5FB6605C"/>
    <w:lvl w:ilvl="0" w:tplc="791A72A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8B07B97"/>
    <w:multiLevelType w:val="hybridMultilevel"/>
    <w:tmpl w:val="A000BA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1627F1C"/>
    <w:multiLevelType w:val="hybridMultilevel"/>
    <w:tmpl w:val="53067A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DB4054"/>
    <w:multiLevelType w:val="hybridMultilevel"/>
    <w:tmpl w:val="28C212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3E71D2"/>
    <w:multiLevelType w:val="hybridMultilevel"/>
    <w:tmpl w:val="8D0ED5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7346BA7"/>
    <w:multiLevelType w:val="hybridMultilevel"/>
    <w:tmpl w:val="C888AC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8EF3577"/>
    <w:multiLevelType w:val="hybridMultilevel"/>
    <w:tmpl w:val="C486D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91B485F"/>
    <w:multiLevelType w:val="hybridMultilevel"/>
    <w:tmpl w:val="FADEDC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A875132"/>
    <w:multiLevelType w:val="hybridMultilevel"/>
    <w:tmpl w:val="4B28A9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D5325B4"/>
    <w:multiLevelType w:val="hybridMultilevel"/>
    <w:tmpl w:val="D856EE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D557743"/>
    <w:multiLevelType w:val="hybridMultilevel"/>
    <w:tmpl w:val="44C45EE4"/>
    <w:lvl w:ilvl="0" w:tplc="01EC1086">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D73069C"/>
    <w:multiLevelType w:val="hybridMultilevel"/>
    <w:tmpl w:val="B748C5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FD27567"/>
    <w:multiLevelType w:val="hybridMultilevel"/>
    <w:tmpl w:val="6DA027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3553BE3"/>
    <w:multiLevelType w:val="hybridMultilevel"/>
    <w:tmpl w:val="52145A7C"/>
    <w:lvl w:ilvl="0" w:tplc="07CA248C">
      <w:start w:val="15"/>
      <w:numFmt w:val="decimal"/>
      <w:lvlText w:val="%1."/>
      <w:lvlJc w:val="left"/>
      <w:pPr>
        <w:ind w:left="720" w:hanging="360"/>
      </w:pPr>
      <w:rPr>
        <w:rFonts w:eastAsiaTheme="minorHAnsi" w:cstheme="minorBid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4296C7C"/>
    <w:multiLevelType w:val="hybridMultilevel"/>
    <w:tmpl w:val="07F6B8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B17414A"/>
    <w:multiLevelType w:val="hybridMultilevel"/>
    <w:tmpl w:val="C3D431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CD81FBC"/>
    <w:multiLevelType w:val="hybridMultilevel"/>
    <w:tmpl w:val="B9E290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DC03B93"/>
    <w:multiLevelType w:val="hybridMultilevel"/>
    <w:tmpl w:val="D69244BA"/>
    <w:lvl w:ilvl="0" w:tplc="615204CE">
      <w:start w:val="1"/>
      <w:numFmt w:val="decimal"/>
      <w:lvlText w:val="%1."/>
      <w:lvlJc w:val="left"/>
      <w:pPr>
        <w:ind w:left="720" w:hanging="360"/>
      </w:pPr>
      <w:rPr>
        <w:rFonts w:asciiTheme="minorHAnsi" w:hAnsiTheme="minorHAnsi" w:hint="default"/>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2283BD8"/>
    <w:multiLevelType w:val="hybridMultilevel"/>
    <w:tmpl w:val="BF886464"/>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4372A53"/>
    <w:multiLevelType w:val="hybridMultilevel"/>
    <w:tmpl w:val="62B659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4954D10"/>
    <w:multiLevelType w:val="hybridMultilevel"/>
    <w:tmpl w:val="2724D39A"/>
    <w:lvl w:ilvl="0" w:tplc="D35020F2">
      <w:start w:val="15"/>
      <w:numFmt w:val="bullet"/>
      <w:lvlText w:val=""/>
      <w:lvlJc w:val="left"/>
      <w:pPr>
        <w:ind w:left="720" w:hanging="360"/>
      </w:pPr>
      <w:rPr>
        <w:rFonts w:ascii="Symbol" w:eastAsia="Times New Roman"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6404AD4"/>
    <w:multiLevelType w:val="hybridMultilevel"/>
    <w:tmpl w:val="E9526C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F6F0979"/>
    <w:multiLevelType w:val="hybridMultilevel"/>
    <w:tmpl w:val="B106B2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7"/>
  </w:num>
  <w:num w:numId="5">
    <w:abstractNumId w:val="18"/>
  </w:num>
  <w:num w:numId="6">
    <w:abstractNumId w:val="0"/>
  </w:num>
  <w:num w:numId="7">
    <w:abstractNumId w:val="7"/>
  </w:num>
  <w:num w:numId="8">
    <w:abstractNumId w:val="29"/>
  </w:num>
  <w:num w:numId="9">
    <w:abstractNumId w:val="16"/>
  </w:num>
  <w:num w:numId="10">
    <w:abstractNumId w:val="14"/>
  </w:num>
  <w:num w:numId="11">
    <w:abstractNumId w:val="36"/>
  </w:num>
  <w:num w:numId="12">
    <w:abstractNumId w:val="28"/>
  </w:num>
  <w:num w:numId="13">
    <w:abstractNumId w:val="32"/>
  </w:num>
  <w:num w:numId="14">
    <w:abstractNumId w:val="39"/>
  </w:num>
  <w:num w:numId="15">
    <w:abstractNumId w:val="9"/>
  </w:num>
  <w:num w:numId="16">
    <w:abstractNumId w:val="19"/>
  </w:num>
  <w:num w:numId="17">
    <w:abstractNumId w:val="6"/>
  </w:num>
  <w:num w:numId="18">
    <w:abstractNumId w:val="12"/>
  </w:num>
  <w:num w:numId="19">
    <w:abstractNumId w:val="1"/>
  </w:num>
  <w:num w:numId="20">
    <w:abstractNumId w:val="15"/>
  </w:num>
  <w:num w:numId="21">
    <w:abstractNumId w:val="20"/>
  </w:num>
  <w:num w:numId="22">
    <w:abstractNumId w:val="11"/>
  </w:num>
  <w:num w:numId="23">
    <w:abstractNumId w:val="3"/>
  </w:num>
  <w:num w:numId="24">
    <w:abstractNumId w:val="40"/>
  </w:num>
  <w:num w:numId="25">
    <w:abstractNumId w:val="13"/>
  </w:num>
  <w:num w:numId="26">
    <w:abstractNumId w:val="34"/>
  </w:num>
  <w:num w:numId="27">
    <w:abstractNumId w:val="4"/>
  </w:num>
  <w:num w:numId="28">
    <w:abstractNumId w:val="24"/>
  </w:num>
  <w:num w:numId="29">
    <w:abstractNumId w:val="23"/>
  </w:num>
  <w:num w:numId="30">
    <w:abstractNumId w:val="25"/>
  </w:num>
  <w:num w:numId="31">
    <w:abstractNumId w:val="26"/>
  </w:num>
  <w:num w:numId="32">
    <w:abstractNumId w:val="41"/>
  </w:num>
  <w:num w:numId="33">
    <w:abstractNumId w:val="33"/>
  </w:num>
  <w:num w:numId="34">
    <w:abstractNumId w:val="30"/>
  </w:num>
  <w:num w:numId="35">
    <w:abstractNumId w:val="38"/>
  </w:num>
  <w:num w:numId="36">
    <w:abstractNumId w:val="21"/>
  </w:num>
  <w:num w:numId="37">
    <w:abstractNumId w:val="31"/>
  </w:num>
  <w:num w:numId="38">
    <w:abstractNumId w:val="2"/>
  </w:num>
  <w:num w:numId="39">
    <w:abstractNumId w:val="35"/>
  </w:num>
  <w:num w:numId="40">
    <w:abstractNumId w:val="27"/>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48"/>
    <w:rsid w:val="000004DF"/>
    <w:rsid w:val="000240FF"/>
    <w:rsid w:val="00055541"/>
    <w:rsid w:val="00056128"/>
    <w:rsid w:val="00056D02"/>
    <w:rsid w:val="00056DA7"/>
    <w:rsid w:val="000574E4"/>
    <w:rsid w:val="00065AB7"/>
    <w:rsid w:val="00082E2C"/>
    <w:rsid w:val="00084E51"/>
    <w:rsid w:val="000974EC"/>
    <w:rsid w:val="000A2630"/>
    <w:rsid w:val="000F2E9E"/>
    <w:rsid w:val="000F4192"/>
    <w:rsid w:val="00183620"/>
    <w:rsid w:val="00185B3C"/>
    <w:rsid w:val="001A0322"/>
    <w:rsid w:val="001E50BF"/>
    <w:rsid w:val="001F794D"/>
    <w:rsid w:val="00223357"/>
    <w:rsid w:val="0023641B"/>
    <w:rsid w:val="0024085E"/>
    <w:rsid w:val="00245EBE"/>
    <w:rsid w:val="00246855"/>
    <w:rsid w:val="00255147"/>
    <w:rsid w:val="00256F72"/>
    <w:rsid w:val="0027281A"/>
    <w:rsid w:val="002A2563"/>
    <w:rsid w:val="002A4777"/>
    <w:rsid w:val="002E015F"/>
    <w:rsid w:val="002E425C"/>
    <w:rsid w:val="002E6094"/>
    <w:rsid w:val="003020E4"/>
    <w:rsid w:val="00304716"/>
    <w:rsid w:val="003056DE"/>
    <w:rsid w:val="00307C8D"/>
    <w:rsid w:val="00312BD5"/>
    <w:rsid w:val="00314F54"/>
    <w:rsid w:val="0034003B"/>
    <w:rsid w:val="00343FF3"/>
    <w:rsid w:val="00376C15"/>
    <w:rsid w:val="003A0F58"/>
    <w:rsid w:val="003A198F"/>
    <w:rsid w:val="003C0DE4"/>
    <w:rsid w:val="003C344F"/>
    <w:rsid w:val="003C6587"/>
    <w:rsid w:val="0040064F"/>
    <w:rsid w:val="00402C5D"/>
    <w:rsid w:val="004220BE"/>
    <w:rsid w:val="004705D1"/>
    <w:rsid w:val="004724D4"/>
    <w:rsid w:val="00475AF0"/>
    <w:rsid w:val="0048171E"/>
    <w:rsid w:val="004901D6"/>
    <w:rsid w:val="00497E96"/>
    <w:rsid w:val="004C76C2"/>
    <w:rsid w:val="004F0499"/>
    <w:rsid w:val="0051469E"/>
    <w:rsid w:val="00532C3E"/>
    <w:rsid w:val="005575CD"/>
    <w:rsid w:val="005642F6"/>
    <w:rsid w:val="00580B7D"/>
    <w:rsid w:val="00585C4D"/>
    <w:rsid w:val="00592191"/>
    <w:rsid w:val="005F4486"/>
    <w:rsid w:val="005F59AF"/>
    <w:rsid w:val="00612F1D"/>
    <w:rsid w:val="00615D9F"/>
    <w:rsid w:val="00623A74"/>
    <w:rsid w:val="00634475"/>
    <w:rsid w:val="006A26F3"/>
    <w:rsid w:val="006C70F5"/>
    <w:rsid w:val="006D0711"/>
    <w:rsid w:val="006E3600"/>
    <w:rsid w:val="007323AE"/>
    <w:rsid w:val="0075082F"/>
    <w:rsid w:val="007579F9"/>
    <w:rsid w:val="00762F58"/>
    <w:rsid w:val="00784D97"/>
    <w:rsid w:val="0079772A"/>
    <w:rsid w:val="007A770A"/>
    <w:rsid w:val="007E4982"/>
    <w:rsid w:val="008107AD"/>
    <w:rsid w:val="0081299B"/>
    <w:rsid w:val="00845B5D"/>
    <w:rsid w:val="00865C6A"/>
    <w:rsid w:val="00877FA2"/>
    <w:rsid w:val="008963D7"/>
    <w:rsid w:val="008A7907"/>
    <w:rsid w:val="008B1CF5"/>
    <w:rsid w:val="008B7744"/>
    <w:rsid w:val="008C02BC"/>
    <w:rsid w:val="008D11F3"/>
    <w:rsid w:val="008F11D6"/>
    <w:rsid w:val="00910630"/>
    <w:rsid w:val="00921BCC"/>
    <w:rsid w:val="00941EB4"/>
    <w:rsid w:val="00965915"/>
    <w:rsid w:val="0098190A"/>
    <w:rsid w:val="00983F09"/>
    <w:rsid w:val="00996E21"/>
    <w:rsid w:val="00997A97"/>
    <w:rsid w:val="009B235C"/>
    <w:rsid w:val="009C04C8"/>
    <w:rsid w:val="009E0074"/>
    <w:rsid w:val="00A05502"/>
    <w:rsid w:val="00A26615"/>
    <w:rsid w:val="00A612FE"/>
    <w:rsid w:val="00A84DBB"/>
    <w:rsid w:val="00AA41A6"/>
    <w:rsid w:val="00AB7153"/>
    <w:rsid w:val="00AC16D2"/>
    <w:rsid w:val="00AC6E2F"/>
    <w:rsid w:val="00AD3C17"/>
    <w:rsid w:val="00B06C86"/>
    <w:rsid w:val="00B42EF2"/>
    <w:rsid w:val="00B540C5"/>
    <w:rsid w:val="00B6421B"/>
    <w:rsid w:val="00B665B9"/>
    <w:rsid w:val="00B879E4"/>
    <w:rsid w:val="00C076CC"/>
    <w:rsid w:val="00C1215D"/>
    <w:rsid w:val="00C161A1"/>
    <w:rsid w:val="00C2071F"/>
    <w:rsid w:val="00C627B5"/>
    <w:rsid w:val="00C746A5"/>
    <w:rsid w:val="00C7609D"/>
    <w:rsid w:val="00C821B8"/>
    <w:rsid w:val="00C8270A"/>
    <w:rsid w:val="00C84954"/>
    <w:rsid w:val="00CA0265"/>
    <w:rsid w:val="00CA1FFC"/>
    <w:rsid w:val="00CC41D6"/>
    <w:rsid w:val="00CD0B1F"/>
    <w:rsid w:val="00CF717D"/>
    <w:rsid w:val="00D31CC8"/>
    <w:rsid w:val="00D5427D"/>
    <w:rsid w:val="00D54B9A"/>
    <w:rsid w:val="00D603D8"/>
    <w:rsid w:val="00DC0797"/>
    <w:rsid w:val="00DC2C41"/>
    <w:rsid w:val="00DD085F"/>
    <w:rsid w:val="00DE09CF"/>
    <w:rsid w:val="00DE27FF"/>
    <w:rsid w:val="00DE3638"/>
    <w:rsid w:val="00DE57CF"/>
    <w:rsid w:val="00DF407F"/>
    <w:rsid w:val="00E05D45"/>
    <w:rsid w:val="00E07A63"/>
    <w:rsid w:val="00E16A63"/>
    <w:rsid w:val="00E175D5"/>
    <w:rsid w:val="00E26A47"/>
    <w:rsid w:val="00E43ED2"/>
    <w:rsid w:val="00E6439A"/>
    <w:rsid w:val="00E6658D"/>
    <w:rsid w:val="00EB51CE"/>
    <w:rsid w:val="00ED2BB6"/>
    <w:rsid w:val="00EE2C5D"/>
    <w:rsid w:val="00EE3A48"/>
    <w:rsid w:val="00F37886"/>
    <w:rsid w:val="00F47318"/>
    <w:rsid w:val="00F5230D"/>
    <w:rsid w:val="00F8799B"/>
    <w:rsid w:val="00F87A9A"/>
    <w:rsid w:val="00FA236C"/>
    <w:rsid w:val="00FB7008"/>
    <w:rsid w:val="00FE3FA4"/>
    <w:rsid w:val="00FF3F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F373"/>
  <w15:chartTrackingRefBased/>
  <w15:docId w15:val="{D23ACD6A-B917-4339-B1E6-535744A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E3A48"/>
    <w:pPr>
      <w:spacing w:after="200" w:line="276" w:lineRule="auto"/>
    </w:pPr>
  </w:style>
  <w:style w:type="paragraph" w:styleId="Pealkiri1">
    <w:name w:val="heading 1"/>
    <w:basedOn w:val="Normaallaad"/>
    <w:next w:val="Normaallaad"/>
    <w:link w:val="Pealkiri1Mrk"/>
    <w:uiPriority w:val="9"/>
    <w:qFormat/>
    <w:rsid w:val="00F37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E3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EE3A48"/>
    <w:pPr>
      <w:ind w:left="720"/>
      <w:contextualSpacing/>
    </w:pPr>
  </w:style>
  <w:style w:type="character" w:customStyle="1" w:styleId="VahedetaMrk">
    <w:name w:val="Vahedeta Märk"/>
    <w:basedOn w:val="Liguvaikefont"/>
    <w:link w:val="Vahedeta"/>
    <w:uiPriority w:val="1"/>
    <w:locked/>
    <w:rsid w:val="00EE3A48"/>
    <w:rPr>
      <w:rFonts w:ascii="Times New Roman" w:eastAsiaTheme="minorEastAsia" w:hAnsi="Times New Roman" w:cs="Times New Roman"/>
    </w:rPr>
  </w:style>
  <w:style w:type="paragraph" w:styleId="Vahedeta">
    <w:name w:val="No Spacing"/>
    <w:link w:val="VahedetaMrk"/>
    <w:uiPriority w:val="1"/>
    <w:qFormat/>
    <w:rsid w:val="00EE3A48"/>
    <w:pPr>
      <w:spacing w:after="0" w:line="240" w:lineRule="auto"/>
    </w:pPr>
    <w:rPr>
      <w:rFonts w:ascii="Times New Roman" w:eastAsiaTheme="minorEastAsia" w:hAnsi="Times New Roman" w:cs="Times New Roman"/>
    </w:rPr>
  </w:style>
  <w:style w:type="character" w:customStyle="1" w:styleId="LoendilikMrk">
    <w:name w:val="Loendi lõik Märk"/>
    <w:aliases w:val="Mummuga loetelu Märk"/>
    <w:basedOn w:val="Liguvaikefont"/>
    <w:link w:val="Loendilik"/>
    <w:uiPriority w:val="34"/>
    <w:locked/>
    <w:rsid w:val="00EE3A48"/>
  </w:style>
  <w:style w:type="table" w:styleId="Kontuurtabel">
    <w:name w:val="Table Grid"/>
    <w:basedOn w:val="Normaaltabel"/>
    <w:uiPriority w:val="39"/>
    <w:rsid w:val="00EE3A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EE3A48"/>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F37886"/>
    <w:rPr>
      <w:rFonts w:asciiTheme="majorHAnsi" w:eastAsiaTheme="majorEastAsia" w:hAnsiTheme="majorHAnsi" w:cstheme="majorBidi"/>
      <w:color w:val="2E74B5" w:themeColor="accent1" w:themeShade="BF"/>
      <w:sz w:val="32"/>
      <w:szCs w:val="32"/>
    </w:rPr>
  </w:style>
  <w:style w:type="paragraph" w:styleId="Jutumullitekst">
    <w:name w:val="Balloon Text"/>
    <w:basedOn w:val="Normaallaad"/>
    <w:link w:val="JutumullitekstMrk"/>
    <w:uiPriority w:val="99"/>
    <w:semiHidden/>
    <w:unhideWhenUsed/>
    <w:rsid w:val="00DE09C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E09CF"/>
    <w:rPr>
      <w:rFonts w:ascii="Segoe UI" w:hAnsi="Segoe UI" w:cs="Segoe UI"/>
      <w:sz w:val="18"/>
      <w:szCs w:val="18"/>
    </w:rPr>
  </w:style>
  <w:style w:type="character" w:styleId="Kommentaariviide">
    <w:name w:val="annotation reference"/>
    <w:basedOn w:val="Liguvaikefont"/>
    <w:uiPriority w:val="99"/>
    <w:semiHidden/>
    <w:unhideWhenUsed/>
    <w:rsid w:val="00C2071F"/>
    <w:rPr>
      <w:sz w:val="16"/>
      <w:szCs w:val="16"/>
    </w:rPr>
  </w:style>
  <w:style w:type="paragraph" w:styleId="Kommentaaritekst">
    <w:name w:val="annotation text"/>
    <w:basedOn w:val="Normaallaad"/>
    <w:link w:val="KommentaaritekstMrk"/>
    <w:uiPriority w:val="99"/>
    <w:semiHidden/>
    <w:unhideWhenUsed/>
    <w:rsid w:val="00C2071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2071F"/>
    <w:rPr>
      <w:sz w:val="20"/>
      <w:szCs w:val="20"/>
    </w:rPr>
  </w:style>
  <w:style w:type="paragraph" w:styleId="Kommentaariteema">
    <w:name w:val="annotation subject"/>
    <w:basedOn w:val="Kommentaaritekst"/>
    <w:next w:val="Kommentaaritekst"/>
    <w:link w:val="KommentaariteemaMrk"/>
    <w:uiPriority w:val="99"/>
    <w:semiHidden/>
    <w:unhideWhenUsed/>
    <w:rsid w:val="00C2071F"/>
    <w:rPr>
      <w:b/>
      <w:bCs/>
    </w:rPr>
  </w:style>
  <w:style w:type="character" w:customStyle="1" w:styleId="KommentaariteemaMrk">
    <w:name w:val="Kommentaari teema Märk"/>
    <w:basedOn w:val="KommentaaritekstMrk"/>
    <w:link w:val="Kommentaariteema"/>
    <w:uiPriority w:val="99"/>
    <w:semiHidden/>
    <w:rsid w:val="00C2071F"/>
    <w:rPr>
      <w:b/>
      <w:bCs/>
      <w:sz w:val="20"/>
      <w:szCs w:val="20"/>
    </w:rPr>
  </w:style>
  <w:style w:type="character" w:styleId="Hperlink">
    <w:name w:val="Hyperlink"/>
    <w:basedOn w:val="Liguvaikefont"/>
    <w:uiPriority w:val="99"/>
    <w:unhideWhenUsed/>
    <w:rsid w:val="00AB7153"/>
    <w:rPr>
      <w:color w:val="0563C1" w:themeColor="hyperlink"/>
      <w:u w:val="single"/>
    </w:rPr>
  </w:style>
  <w:style w:type="character" w:styleId="Klastatudhperlink">
    <w:name w:val="FollowedHyperlink"/>
    <w:basedOn w:val="Liguvaikefont"/>
    <w:uiPriority w:val="99"/>
    <w:semiHidden/>
    <w:unhideWhenUsed/>
    <w:rsid w:val="008C02BC"/>
    <w:rPr>
      <w:color w:val="954F72" w:themeColor="followedHyperlink"/>
      <w:u w:val="single"/>
    </w:rPr>
  </w:style>
  <w:style w:type="paragraph" w:styleId="Pis">
    <w:name w:val="header"/>
    <w:basedOn w:val="Normaallaad"/>
    <w:link w:val="PisMrk"/>
    <w:uiPriority w:val="99"/>
    <w:unhideWhenUsed/>
    <w:rsid w:val="0098190A"/>
    <w:pPr>
      <w:tabs>
        <w:tab w:val="center" w:pos="4536"/>
        <w:tab w:val="right" w:pos="9072"/>
      </w:tabs>
      <w:spacing w:after="0" w:line="240" w:lineRule="auto"/>
    </w:pPr>
  </w:style>
  <w:style w:type="character" w:customStyle="1" w:styleId="PisMrk">
    <w:name w:val="Päis Märk"/>
    <w:basedOn w:val="Liguvaikefont"/>
    <w:link w:val="Pis"/>
    <w:uiPriority w:val="99"/>
    <w:rsid w:val="0098190A"/>
  </w:style>
  <w:style w:type="paragraph" w:styleId="Jalus">
    <w:name w:val="footer"/>
    <w:basedOn w:val="Normaallaad"/>
    <w:link w:val="JalusMrk"/>
    <w:uiPriority w:val="99"/>
    <w:unhideWhenUsed/>
    <w:rsid w:val="0098190A"/>
    <w:pPr>
      <w:tabs>
        <w:tab w:val="center" w:pos="4536"/>
        <w:tab w:val="right" w:pos="9072"/>
      </w:tabs>
      <w:spacing w:after="0" w:line="240" w:lineRule="auto"/>
    </w:pPr>
  </w:style>
  <w:style w:type="character" w:customStyle="1" w:styleId="JalusMrk">
    <w:name w:val="Jalus Märk"/>
    <w:basedOn w:val="Liguvaikefont"/>
    <w:link w:val="Jalus"/>
    <w:uiPriority w:val="99"/>
    <w:rsid w:val="0098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81057">
      <w:bodyDiv w:val="1"/>
      <w:marLeft w:val="0"/>
      <w:marRight w:val="0"/>
      <w:marTop w:val="0"/>
      <w:marBottom w:val="0"/>
      <w:divBdr>
        <w:top w:val="none" w:sz="0" w:space="0" w:color="auto"/>
        <w:left w:val="none" w:sz="0" w:space="0" w:color="auto"/>
        <w:bottom w:val="none" w:sz="0" w:space="0" w:color="auto"/>
        <w:right w:val="none" w:sz="0" w:space="0" w:color="auto"/>
      </w:divBdr>
    </w:div>
    <w:div w:id="1099764099">
      <w:bodyDiv w:val="1"/>
      <w:marLeft w:val="0"/>
      <w:marRight w:val="0"/>
      <w:marTop w:val="0"/>
      <w:marBottom w:val="0"/>
      <w:divBdr>
        <w:top w:val="none" w:sz="0" w:space="0" w:color="auto"/>
        <w:left w:val="none" w:sz="0" w:space="0" w:color="auto"/>
        <w:bottom w:val="none" w:sz="0" w:space="0" w:color="auto"/>
        <w:right w:val="none" w:sz="0" w:space="0" w:color="auto"/>
      </w:divBdr>
    </w:div>
    <w:div w:id="20087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uua.ee/koolituskeskus/metsamasinajuhtide-koolitus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uaeope5.weeb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uua.ee/meist/uudised/uudis/2019/09/03/koostooleping-mfo-ou-ga-rikastab-metsamasinaop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uaeope4.weebly.com/" TargetMode="External"/><Relationship Id="rId5" Type="http://schemas.openxmlformats.org/officeDocument/2006/relationships/webSettings" Target="webSettings.xml"/><Relationship Id="rId15" Type="http://schemas.openxmlformats.org/officeDocument/2006/relationships/hyperlink" Target="https://www.luua.ee/meist/uudised/uudis/2019/10/14/kakskummend-aastat-metsamasinaopet-eestis" TargetMode="External"/><Relationship Id="rId10" Type="http://schemas.openxmlformats.org/officeDocument/2006/relationships/hyperlink" Target="https://www.luua.ee/userfiles/uldinfo/Dokumendid/Luua%20Metsanduskooli%20digiarengukav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ua.ee/userfiles/uldinfo/Dokumendid/Rahvusvahelistumise%20strateegia.docx" TargetMode="External"/><Relationship Id="rId14" Type="http://schemas.openxmlformats.org/officeDocument/2006/relationships/hyperlink" Target="https://www.luua.ee/meist/uudised/uudis/2020/01/10/hindamisnoukogu-tunnistas-luua-metsanduskooli-oppe-kvaliteetsek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92F2-1F97-4702-8544-CA41FA1B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13</Pages>
  <Words>4084</Words>
  <Characters>23693</Characters>
  <Application>Microsoft Office Word</Application>
  <DocSecurity>0</DocSecurity>
  <Lines>197</Lines>
  <Paragraphs>55</Paragraphs>
  <ScaleCrop>false</ScaleCrop>
  <HeadingPairs>
    <vt:vector size="2" baseType="variant">
      <vt:variant>
        <vt:lpstr>Pealkiri</vt:lpstr>
      </vt:variant>
      <vt:variant>
        <vt:i4>1</vt:i4>
      </vt:variant>
    </vt:vector>
  </HeadingPairs>
  <TitlesOfParts>
    <vt:vector size="1" baseType="lpstr">
      <vt:lpstr/>
    </vt:vector>
  </TitlesOfParts>
  <Company>Haridus- ja Teadusministeerium</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Raudsepp</dc:creator>
  <cp:keywords/>
  <dc:description/>
  <cp:lastModifiedBy>Haana Zuba-Reinsalu</cp:lastModifiedBy>
  <cp:revision>14</cp:revision>
  <cp:lastPrinted>2020-02-20T17:31:00Z</cp:lastPrinted>
  <dcterms:created xsi:type="dcterms:W3CDTF">2020-01-18T17:14:00Z</dcterms:created>
  <dcterms:modified xsi:type="dcterms:W3CDTF">2020-02-28T11:33:00Z</dcterms:modified>
</cp:coreProperties>
</file>